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23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"/>
        <w:gridCol w:w="1800"/>
        <w:gridCol w:w="5986"/>
        <w:gridCol w:w="1134"/>
      </w:tblGrid>
      <w:tr w:rsidR="00E028CE" w:rsidRPr="00212EB6" w14:paraId="1186B343" w14:textId="77777777" w:rsidTr="00E028CE">
        <w:trPr>
          <w:trHeight w:val="567"/>
        </w:trPr>
        <w:tc>
          <w:tcPr>
            <w:tcW w:w="92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6B342" w14:textId="77777777" w:rsidR="00E028CE" w:rsidRPr="00B35544" w:rsidRDefault="00E028CE" w:rsidP="00B27D1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5544">
              <w:rPr>
                <w:rFonts w:eastAsia="Times New Roman" w:cstheme="minorHAnsi"/>
                <w:b/>
                <w:bCs/>
                <w:sz w:val="24"/>
                <w:szCs w:val="24"/>
              </w:rPr>
              <w:t>Część 6 zamówienia: Wyposażenie w sprzęt biurowy w ramach zadania pt: "Utworzenie 24 nowych miejsc opieki w ramach programu „Aktywny Maluch” 2022 – 2029 – edycja 7  w  Żłobku „ODKRYWCZY MIŚ” w Białej, Biała 30, 21-300 Radzyń Podlaski</w:t>
            </w:r>
          </w:p>
        </w:tc>
      </w:tr>
      <w:tr w:rsidR="00E028CE" w:rsidRPr="00212EB6" w14:paraId="1186B348" w14:textId="77777777" w:rsidTr="00E028CE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6B344" w14:textId="77777777" w:rsidR="00E028CE" w:rsidRPr="00212EB6" w:rsidRDefault="00E028CE" w:rsidP="00B27D1C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</w:rPr>
            </w:pPr>
            <w:proofErr w:type="spellStart"/>
            <w:r w:rsidRPr="00212EB6">
              <w:rPr>
                <w:rFonts w:eastAsia="Times New Roman" w:cstheme="minorHAnsi"/>
                <w:bCs/>
                <w:color w:val="000000"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45" w14:textId="77777777" w:rsidR="00E028CE" w:rsidRPr="00212EB6" w:rsidRDefault="00E028CE" w:rsidP="00B27D1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bCs/>
                <w:color w:val="000000"/>
                <w:sz w:val="16"/>
                <w:szCs w:val="16"/>
              </w:rPr>
              <w:t>Nazwa wyposażenia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46" w14:textId="77777777" w:rsidR="00E028CE" w:rsidRPr="00212EB6" w:rsidRDefault="00E028CE" w:rsidP="00B27D1C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bCs/>
                <w:color w:val="000000"/>
                <w:sz w:val="16"/>
                <w:szCs w:val="16"/>
              </w:rPr>
              <w:t>Opis wyposażenia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47" w14:textId="77777777" w:rsidR="00E028CE" w:rsidRPr="00212EB6" w:rsidRDefault="00E028CE" w:rsidP="00B27D1C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bCs/>
                <w:color w:val="000000"/>
                <w:sz w:val="16"/>
                <w:szCs w:val="16"/>
              </w:rPr>
              <w:t>Ilość sztuk</w:t>
            </w:r>
          </w:p>
        </w:tc>
      </w:tr>
      <w:tr w:rsidR="00E028CE" w:rsidRPr="00212EB6" w14:paraId="1186B34D" w14:textId="77777777" w:rsidTr="00E028CE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49" w14:textId="77777777" w:rsidR="00E028CE" w:rsidRPr="00212EB6" w:rsidRDefault="00E028CE" w:rsidP="00B27D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4A" w14:textId="3EB09D56" w:rsidR="00E028CE" w:rsidRPr="00212EB6" w:rsidRDefault="00E028CE" w:rsidP="00B27D1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Telewizor 75 cali</w:t>
            </w:r>
            <w:r w:rsidR="003B492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wraz ze stojakiem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4B" w14:textId="77777777" w:rsidR="00E028CE" w:rsidRPr="00212EB6" w:rsidRDefault="00E028CE" w:rsidP="00EE602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Tuner: DVBT, DVBC, DVBS2, DVBT2Złącza: HDMI x4, USB x2Funkcje: </w:t>
            </w:r>
            <w:proofErr w:type="spellStart"/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WiFi</w:t>
            </w:r>
            <w:proofErr w:type="spellEnd"/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, DLNA, Bluetooth, Ekran:  min.75" LED, UHD/4K, min. 3840 x 2160pxPrzekątna ekranu [cal]: 75Format HD: UHD/4KTechnologia HDR (High </w:t>
            </w:r>
            <w:proofErr w:type="spellStart"/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DynamicRange</w:t>
            </w:r>
            <w:proofErr w:type="spellEnd"/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): HDR10+Technologia odświeżania: </w:t>
            </w:r>
            <w:proofErr w:type="spellStart"/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RefreshRate</w:t>
            </w:r>
            <w:proofErr w:type="spellEnd"/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 min.120 Hz .Częstotliwość odświeżania ekranu:  min.120 </w:t>
            </w:r>
            <w:proofErr w:type="spellStart"/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HzSmartTVAndroidTVWiFiLiczba</w:t>
            </w:r>
            <w:proofErr w:type="spellEnd"/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złączy USB: 2,stojak kompatybilny do oferowanego telewizora  z na  4 kółkach. umożliwiający  przestawienie w dowolne miejsce.</w:t>
            </w:r>
            <w:r w:rsidRPr="00212EB6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Gwarancja min. 24 miesiące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4C" w14:textId="77777777" w:rsidR="00E028CE" w:rsidRPr="00212EB6" w:rsidRDefault="00E028CE" w:rsidP="00B27D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E028CE" w:rsidRPr="00212EB6" w14:paraId="1186B39C" w14:textId="77777777" w:rsidTr="00E028CE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4E" w14:textId="77777777" w:rsidR="00E028CE" w:rsidRPr="00212EB6" w:rsidRDefault="00E028CE" w:rsidP="00B27D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4F" w14:textId="77777777" w:rsidR="00E028CE" w:rsidRPr="00212EB6" w:rsidRDefault="00E028CE" w:rsidP="00B27D1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highlight w:val="yellow"/>
              </w:rPr>
            </w:pPr>
            <w:r w:rsidRPr="00212EB6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Laptop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50" w14:textId="77777777" w:rsidR="00E028CE" w:rsidRPr="00212EB6" w:rsidRDefault="00E028CE" w:rsidP="00416B1E">
            <w:pPr>
              <w:pStyle w:val="NormalnyWeb"/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 xml:space="preserve">Procesor wielordzeniowy, zaprojektowany do pracy w komputerach przenośnych, zapewniający wydajność </w:t>
            </w:r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 xml:space="preserve">minimum 13 400 pkt w teście </w:t>
            </w:r>
            <w:proofErr w:type="spellStart"/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PassMark</w:t>
            </w:r>
            <w:proofErr w:type="spellEnd"/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 xml:space="preserve"> CPU Mark</w:t>
            </w: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 xml:space="preserve">, znajdujący się na liście </w:t>
            </w:r>
            <w:hyperlink r:id="rId5" w:tgtFrame="_new" w:history="1">
              <w:r w:rsidRPr="00212EB6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https://www.cpubenchmark.net/cpu_list.php</w:t>
              </w:r>
            </w:hyperlink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212EB6">
              <w:rPr>
                <w:rFonts w:asciiTheme="minorHAnsi" w:hAnsiTheme="minorHAnsi" w:cstheme="minorHAnsi"/>
                <w:sz w:val="16"/>
                <w:szCs w:val="16"/>
              </w:rPr>
              <w:br/>
              <w:t>Wynik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należy dołączyć do oferty, wydruk powinien być</w:t>
            </w: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 xml:space="preserve"> nie wcześniej niż </w:t>
            </w:r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21 dni przed terminem składania ofert</w:t>
            </w: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1186B351" w14:textId="77777777" w:rsidR="00E028CE" w:rsidRPr="00212EB6" w:rsidRDefault="00E028CE" w:rsidP="00416B1E">
            <w:pPr>
              <w:pStyle w:val="NormalnyWeb"/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Do oferty należy dołączyć wydruk z powyższej strony. Zamawiający dopuszcza wydruk w języku angielskim.</w:t>
            </w:r>
          </w:p>
          <w:p w14:paraId="1186B352" w14:textId="77777777" w:rsidR="00E028CE" w:rsidRPr="00212EB6" w:rsidRDefault="00E028CE" w:rsidP="00416B1E">
            <w:pPr>
              <w:pStyle w:val="NormalnyWeb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 xml:space="preserve">Przekątna ekranu: </w:t>
            </w:r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minimum 15"</w:t>
            </w:r>
          </w:p>
          <w:p w14:paraId="1186B353" w14:textId="77777777" w:rsidR="00E028CE" w:rsidRPr="00212EB6" w:rsidRDefault="00E028CE" w:rsidP="00416B1E">
            <w:pPr>
              <w:pStyle w:val="NormalnyWeb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 xml:space="preserve">Rozdzielczość ekranu: </w:t>
            </w:r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 xml:space="preserve">minimum 1920 × 1080 </w:t>
            </w:r>
            <w:proofErr w:type="spellStart"/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px</w:t>
            </w:r>
            <w:proofErr w:type="spellEnd"/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 xml:space="preserve"> (Full HD)</w:t>
            </w:r>
          </w:p>
          <w:p w14:paraId="1186B354" w14:textId="77777777" w:rsidR="00E028CE" w:rsidRPr="00212EB6" w:rsidRDefault="00E028CE" w:rsidP="00416B1E">
            <w:pPr>
              <w:pStyle w:val="NormalnyWeb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 xml:space="preserve">Powłoka ekranu: </w:t>
            </w:r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matowa</w:t>
            </w:r>
          </w:p>
          <w:p w14:paraId="1186B355" w14:textId="77777777" w:rsidR="00E028CE" w:rsidRPr="00212EB6" w:rsidRDefault="00E028CE" w:rsidP="00416B1E">
            <w:pPr>
              <w:pStyle w:val="NormalnyWeb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 xml:space="preserve">Zainstalowana pamięć RAM: </w:t>
            </w:r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minimum 16 GB</w:t>
            </w:r>
          </w:p>
          <w:p w14:paraId="1186B356" w14:textId="77777777" w:rsidR="00E028CE" w:rsidRPr="00212EB6" w:rsidRDefault="00E028CE" w:rsidP="00212EB6">
            <w:pPr>
              <w:pStyle w:val="Nagwek3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b w:val="0"/>
                <w:sz w:val="16"/>
                <w:szCs w:val="16"/>
              </w:rPr>
              <w:t>Porty i złącza</w:t>
            </w:r>
          </w:p>
          <w:p w14:paraId="1186B357" w14:textId="77777777" w:rsidR="00E028CE" w:rsidRPr="00212EB6" w:rsidRDefault="00E028CE" w:rsidP="00212EB6">
            <w:pPr>
              <w:pStyle w:val="Nagwek3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Komputer musi posiadać następujące porty (wszystkie ilości nie mniej niż), umożliwiające podłączenie urządzeń </w:t>
            </w:r>
            <w:r w:rsidRPr="00212EB6">
              <w:rPr>
                <w:rStyle w:val="Pogrubienie"/>
                <w:rFonts w:asciiTheme="minorHAnsi" w:hAnsiTheme="minorHAnsi" w:cstheme="minorHAnsi"/>
                <w:sz w:val="16"/>
                <w:szCs w:val="16"/>
              </w:rPr>
              <w:t>bez stosowania przejściówek</w:t>
            </w:r>
            <w:r w:rsidRPr="00212EB6">
              <w:rPr>
                <w:rFonts w:asciiTheme="minorHAnsi" w:hAnsiTheme="minorHAnsi" w:cstheme="minorHAnsi"/>
                <w:b w:val="0"/>
                <w:sz w:val="16"/>
                <w:szCs w:val="16"/>
              </w:rPr>
              <w:t>:</w:t>
            </w:r>
          </w:p>
          <w:p w14:paraId="1186B358" w14:textId="77777777" w:rsidR="00E028CE" w:rsidRPr="00212EB6" w:rsidRDefault="00E028CE" w:rsidP="00416B1E">
            <w:pPr>
              <w:pStyle w:val="NormalnyWeb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 xml:space="preserve">1 × port </w:t>
            </w:r>
            <w:proofErr w:type="spellStart"/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SuperSpeed</w:t>
            </w:r>
            <w:proofErr w:type="spellEnd"/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 xml:space="preserve"> USB </w:t>
            </w:r>
            <w:proofErr w:type="spellStart"/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Type</w:t>
            </w:r>
            <w:proofErr w:type="spellEnd"/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-C</w:t>
            </w: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 xml:space="preserve"> – umożliwiający szybki transfer danych oraz ładowanie urządzeń</w:t>
            </w:r>
          </w:p>
          <w:p w14:paraId="1186B359" w14:textId="77777777" w:rsidR="00E028CE" w:rsidRPr="00212EB6" w:rsidRDefault="00E028CE" w:rsidP="00416B1E">
            <w:pPr>
              <w:pStyle w:val="NormalnyWeb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 xml:space="preserve">2 × port </w:t>
            </w:r>
            <w:proofErr w:type="spellStart"/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SuperSpeed</w:t>
            </w:r>
            <w:proofErr w:type="spellEnd"/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 xml:space="preserve"> USB </w:t>
            </w:r>
            <w:proofErr w:type="spellStart"/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Type</w:t>
            </w:r>
            <w:proofErr w:type="spellEnd"/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-A</w:t>
            </w: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 xml:space="preserve"> – umożliwiające podłączenie akcesoriów (np. pendrive, mysz, klawiatura)</w:t>
            </w:r>
          </w:p>
          <w:p w14:paraId="1186B35A" w14:textId="77777777" w:rsidR="00E028CE" w:rsidRPr="00212EB6" w:rsidRDefault="00E028CE" w:rsidP="00416B1E">
            <w:pPr>
              <w:pStyle w:val="NormalnyWeb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1 × port HDMI 1.4b</w:t>
            </w: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 xml:space="preserve"> – umożliwiający przesył obrazu i dźwięku w jakości do Full HD</w:t>
            </w:r>
          </w:p>
          <w:p w14:paraId="1186B35B" w14:textId="77777777" w:rsidR="00E028CE" w:rsidRPr="00212EB6" w:rsidRDefault="00E028CE" w:rsidP="00416B1E">
            <w:pPr>
              <w:pStyle w:val="NormalnyWeb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1 × złącze sieciowe RJ-45 (10/100/1000 Mb/s)</w:t>
            </w:r>
          </w:p>
          <w:p w14:paraId="1186B35C" w14:textId="77777777" w:rsidR="00E028CE" w:rsidRPr="00212EB6" w:rsidRDefault="00E028CE" w:rsidP="00416B1E">
            <w:pPr>
              <w:pStyle w:val="NormalnyWeb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1 × port zasilania AC Smart Pin</w:t>
            </w:r>
          </w:p>
          <w:p w14:paraId="1186B35D" w14:textId="77777777" w:rsidR="00E028CE" w:rsidRPr="00212EB6" w:rsidRDefault="00E028CE" w:rsidP="00416B1E">
            <w:pPr>
              <w:pStyle w:val="NormalnyWeb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1 × hybrydowe złącze audio (słuchawki/mikrofon)</w:t>
            </w:r>
          </w:p>
          <w:p w14:paraId="1186B35E" w14:textId="77777777" w:rsidR="00E028CE" w:rsidRPr="00212EB6" w:rsidRDefault="00E028CE" w:rsidP="00416B1E">
            <w:pPr>
              <w:pStyle w:val="NormalnyWeb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1 × wieloformatowy czytnik kart pamięci</w:t>
            </w:r>
          </w:p>
          <w:p w14:paraId="1186B35F" w14:textId="77777777" w:rsidR="00E028CE" w:rsidRPr="00212EB6" w:rsidRDefault="00E028CE" w:rsidP="00416B1E">
            <w:pPr>
              <w:pStyle w:val="Nagwek3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b w:val="0"/>
                <w:sz w:val="16"/>
                <w:szCs w:val="16"/>
              </w:rPr>
              <w:t>Wyposażenie multimedialne</w:t>
            </w:r>
          </w:p>
          <w:p w14:paraId="1186B360" w14:textId="77777777" w:rsidR="00E028CE" w:rsidRPr="00212EB6" w:rsidRDefault="00E028CE" w:rsidP="00416B1E">
            <w:pPr>
              <w:pStyle w:val="NormalnyWeb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 xml:space="preserve">Wbudowana </w:t>
            </w:r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kamera HD</w:t>
            </w:r>
          </w:p>
          <w:p w14:paraId="1186B361" w14:textId="77777777" w:rsidR="00E028CE" w:rsidRPr="00212EB6" w:rsidRDefault="00E028CE" w:rsidP="00416B1E">
            <w:pPr>
              <w:pStyle w:val="NormalnyWeb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 xml:space="preserve">Wbudowany </w:t>
            </w:r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mikrofon wysokiej jakości</w:t>
            </w: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 xml:space="preserve"> – minimum 1 sztuka</w:t>
            </w:r>
          </w:p>
          <w:p w14:paraId="1186B362" w14:textId="77777777" w:rsidR="00E028CE" w:rsidRPr="00212EB6" w:rsidRDefault="00E028CE" w:rsidP="00416B1E">
            <w:pPr>
              <w:pStyle w:val="NormalnyWeb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Głośniki stereo</w:t>
            </w: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 xml:space="preserve"> wbudowane o mocy minimum </w:t>
            </w:r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2 W</w:t>
            </w:r>
          </w:p>
          <w:p w14:paraId="1186B363" w14:textId="77777777" w:rsidR="00E028CE" w:rsidRPr="00212EB6" w:rsidRDefault="00E028CE" w:rsidP="00416B1E">
            <w:pPr>
              <w:pStyle w:val="Nagwek3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b w:val="0"/>
                <w:sz w:val="16"/>
                <w:szCs w:val="16"/>
              </w:rPr>
              <w:t>Dysk</w:t>
            </w:r>
          </w:p>
          <w:p w14:paraId="1186B364" w14:textId="77777777" w:rsidR="00E028CE" w:rsidRPr="00212EB6" w:rsidRDefault="00E028CE" w:rsidP="00416B1E">
            <w:pPr>
              <w:pStyle w:val="NormalnyWeb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Dysk SSD minimum 1 TB</w:t>
            </w: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 xml:space="preserve">, interfejs </w:t>
            </w:r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 xml:space="preserve">M.2 </w:t>
            </w:r>
            <w:proofErr w:type="spellStart"/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PCIe</w:t>
            </w:r>
            <w:proofErr w:type="spellEnd"/>
          </w:p>
          <w:p w14:paraId="1186B365" w14:textId="77777777" w:rsidR="00E028CE" w:rsidRPr="00212EB6" w:rsidRDefault="00E028CE" w:rsidP="00416B1E">
            <w:pPr>
              <w:pStyle w:val="NormalnyWeb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 xml:space="preserve">Dysk zawierający </w:t>
            </w:r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partycję RECOVERY</w:t>
            </w: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, umożliwiającą odtworzenie systemu operacyjnego do stanu fabrycznego</w:t>
            </w:r>
          </w:p>
          <w:p w14:paraId="1186B366" w14:textId="77777777" w:rsidR="00E028CE" w:rsidRPr="00212EB6" w:rsidRDefault="00E028CE" w:rsidP="00416B1E">
            <w:pPr>
              <w:pStyle w:val="Nagwek3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b w:val="0"/>
                <w:sz w:val="16"/>
                <w:szCs w:val="16"/>
              </w:rPr>
              <w:t>Grafika i dźwięk</w:t>
            </w:r>
          </w:p>
          <w:p w14:paraId="1186B367" w14:textId="77777777" w:rsidR="00E028CE" w:rsidRPr="00212EB6" w:rsidRDefault="00E028CE" w:rsidP="00416B1E">
            <w:pPr>
              <w:pStyle w:val="NormalnyWeb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Zintegrowana karta graficzna wykorzystująca pamięć RAM systemu</w:t>
            </w:r>
          </w:p>
          <w:p w14:paraId="1186B368" w14:textId="77777777" w:rsidR="00E028CE" w:rsidRPr="00212EB6" w:rsidRDefault="00E028CE" w:rsidP="00416B1E">
            <w:pPr>
              <w:pStyle w:val="NormalnyWeb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Zintegrowana karta dźwiękowa</w:t>
            </w:r>
          </w:p>
          <w:p w14:paraId="1186B369" w14:textId="77777777" w:rsidR="00E028CE" w:rsidRPr="00212EB6" w:rsidRDefault="00E028CE" w:rsidP="00416B1E">
            <w:pPr>
              <w:pStyle w:val="NormalnyWeb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Wewnętrzny interfejs audio</w:t>
            </w:r>
          </w:p>
          <w:p w14:paraId="1186B36A" w14:textId="77777777" w:rsidR="00E028CE" w:rsidRPr="00212EB6" w:rsidRDefault="00E028CE" w:rsidP="00416B1E">
            <w:pPr>
              <w:pStyle w:val="NormalnyWeb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Zewnętrzny interfejs audio – jedno gniazdo zestawu słuchawkowego (słuchawki + mikrofon)</w:t>
            </w:r>
          </w:p>
          <w:p w14:paraId="1186B36B" w14:textId="77777777" w:rsidR="00E028CE" w:rsidRPr="00212EB6" w:rsidRDefault="00E028CE" w:rsidP="00416B1E">
            <w:pPr>
              <w:pStyle w:val="Nagwek3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b w:val="0"/>
                <w:sz w:val="16"/>
                <w:szCs w:val="16"/>
              </w:rPr>
              <w:lastRenderedPageBreak/>
              <w:t>Łączność</w:t>
            </w:r>
          </w:p>
          <w:p w14:paraId="1186B36C" w14:textId="77777777" w:rsidR="00E028CE" w:rsidRPr="00212EB6" w:rsidRDefault="00E028CE" w:rsidP="00416B1E">
            <w:pPr>
              <w:pStyle w:val="NormalnyWeb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 xml:space="preserve">Zintegrowana karta sieciowa </w:t>
            </w:r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Ethernet 10/100/1000 RJ-45</w:t>
            </w:r>
          </w:p>
          <w:p w14:paraId="1186B36D" w14:textId="77777777" w:rsidR="00E028CE" w:rsidRPr="00212EB6" w:rsidRDefault="00E028CE" w:rsidP="00416B1E">
            <w:pPr>
              <w:pStyle w:val="NormalnyWeb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 xml:space="preserve">Wbudowana karta sieciowa </w:t>
            </w:r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Wi-Fi AC (2×2)</w:t>
            </w:r>
          </w:p>
          <w:p w14:paraId="1186B36E" w14:textId="77777777" w:rsidR="00E028CE" w:rsidRPr="00212EB6" w:rsidRDefault="00E028CE" w:rsidP="00416B1E">
            <w:pPr>
              <w:pStyle w:val="Nagwek3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b w:val="0"/>
                <w:sz w:val="16"/>
                <w:szCs w:val="16"/>
              </w:rPr>
              <w:t>BIOS – informacje możliwe do odczytu</w:t>
            </w:r>
          </w:p>
          <w:p w14:paraId="1186B36F" w14:textId="77777777" w:rsidR="00E028CE" w:rsidRPr="00212EB6" w:rsidRDefault="00E028CE" w:rsidP="00416B1E">
            <w:pPr>
              <w:pStyle w:val="NormalnyWeb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numer wersji BIOS</w:t>
            </w:r>
          </w:p>
          <w:p w14:paraId="1186B370" w14:textId="77777777" w:rsidR="00E028CE" w:rsidRPr="00212EB6" w:rsidRDefault="00E028CE" w:rsidP="00416B1E">
            <w:pPr>
              <w:pStyle w:val="NormalnyWeb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numer modelu komputera</w:t>
            </w:r>
          </w:p>
          <w:p w14:paraId="1186B371" w14:textId="77777777" w:rsidR="00E028CE" w:rsidRPr="00212EB6" w:rsidRDefault="00E028CE" w:rsidP="00416B1E">
            <w:pPr>
              <w:pStyle w:val="NormalnyWeb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numer seryjny</w:t>
            </w:r>
          </w:p>
          <w:p w14:paraId="1186B372" w14:textId="77777777" w:rsidR="00E028CE" w:rsidRPr="00212EB6" w:rsidRDefault="00E028CE" w:rsidP="00416B1E">
            <w:pPr>
              <w:pStyle w:val="NormalnyWeb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typ i parametry procesora</w:t>
            </w:r>
          </w:p>
          <w:p w14:paraId="1186B373" w14:textId="77777777" w:rsidR="00E028CE" w:rsidRPr="00212EB6" w:rsidRDefault="00E028CE" w:rsidP="00416B1E">
            <w:pPr>
              <w:pStyle w:val="NormalnyWeb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pamięć cache procesora</w:t>
            </w:r>
          </w:p>
          <w:p w14:paraId="1186B374" w14:textId="77777777" w:rsidR="00E028CE" w:rsidRPr="00212EB6" w:rsidRDefault="00E028CE" w:rsidP="00416B1E">
            <w:pPr>
              <w:pStyle w:val="NormalnyWeb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typ i pojemność pamięci RAM</w:t>
            </w:r>
          </w:p>
          <w:p w14:paraId="1186B375" w14:textId="77777777" w:rsidR="00E028CE" w:rsidRPr="00212EB6" w:rsidRDefault="00E028CE" w:rsidP="00416B1E">
            <w:pPr>
              <w:pStyle w:val="NormalnyWeb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typ i parametry dysku SSD</w:t>
            </w:r>
          </w:p>
          <w:p w14:paraId="1186B376" w14:textId="77777777" w:rsidR="00E028CE" w:rsidRPr="00212EB6" w:rsidRDefault="00E028CE" w:rsidP="00416B1E">
            <w:pPr>
              <w:pStyle w:val="NormalnyWeb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wersje zabezpieczeń</w:t>
            </w:r>
          </w:p>
          <w:p w14:paraId="1186B377" w14:textId="77777777" w:rsidR="00E028CE" w:rsidRPr="00212EB6" w:rsidRDefault="00E028CE" w:rsidP="00416B1E">
            <w:pPr>
              <w:pStyle w:val="NormalnyWeb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ustawienia systemowe i bezpieczeństwa</w:t>
            </w:r>
          </w:p>
          <w:p w14:paraId="1186B378" w14:textId="77777777" w:rsidR="00E028CE" w:rsidRPr="00212EB6" w:rsidRDefault="00E028CE" w:rsidP="00416B1E">
            <w:pPr>
              <w:pStyle w:val="Nagwek3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b w:val="0"/>
                <w:sz w:val="16"/>
                <w:szCs w:val="16"/>
              </w:rPr>
              <w:t>BIOS – funkcjonalność</w:t>
            </w:r>
          </w:p>
          <w:p w14:paraId="1186B379" w14:textId="77777777" w:rsidR="00E028CE" w:rsidRPr="00212EB6" w:rsidRDefault="00E028CE" w:rsidP="00416B1E">
            <w:pPr>
              <w:pStyle w:val="NormalnyWeb"/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Możliwość z poziomu BIOS:</w:t>
            </w:r>
          </w:p>
          <w:p w14:paraId="1186B37A" w14:textId="77777777" w:rsidR="00E028CE" w:rsidRPr="00212EB6" w:rsidRDefault="00E028CE" w:rsidP="00416B1E">
            <w:pPr>
              <w:pStyle w:val="NormalnyWeb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zarządzania hasłami systemowymi i administracyjnymi</w:t>
            </w:r>
          </w:p>
          <w:p w14:paraId="1186B37B" w14:textId="77777777" w:rsidR="00E028CE" w:rsidRPr="00212EB6" w:rsidRDefault="00E028CE" w:rsidP="00416B1E">
            <w:pPr>
              <w:pStyle w:val="NormalnyWeb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kontroli urządzeń (LAN, USB)</w:t>
            </w:r>
          </w:p>
          <w:p w14:paraId="1186B37C" w14:textId="77777777" w:rsidR="00E028CE" w:rsidRPr="00212EB6" w:rsidRDefault="00E028CE" w:rsidP="00416B1E">
            <w:pPr>
              <w:pStyle w:val="NormalnyWeb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odzyskiwania systemu BIOS</w:t>
            </w:r>
          </w:p>
          <w:p w14:paraId="1186B37D" w14:textId="77777777" w:rsidR="00E028CE" w:rsidRPr="00212EB6" w:rsidRDefault="00E028CE" w:rsidP="00416B1E">
            <w:pPr>
              <w:pStyle w:val="NormalnyWeb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automatycznego odzyskiwania BIOS</w:t>
            </w:r>
          </w:p>
          <w:p w14:paraId="1186B37E" w14:textId="77777777" w:rsidR="00E028CE" w:rsidRPr="00212EB6" w:rsidRDefault="00E028CE" w:rsidP="00416B1E">
            <w:pPr>
              <w:pStyle w:val="NormalnyWeb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 xml:space="preserve">funkcji bezpieczeństwa, w tym </w:t>
            </w:r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TPM 2.0</w:t>
            </w:r>
          </w:p>
          <w:p w14:paraId="1186B37F" w14:textId="77777777" w:rsidR="00E028CE" w:rsidRPr="00212EB6" w:rsidRDefault="00E028CE" w:rsidP="00416B1E">
            <w:pPr>
              <w:pStyle w:val="NormalnyWeb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konfiguracji klawiszy funkcyjnych</w:t>
            </w:r>
          </w:p>
          <w:p w14:paraId="1186B380" w14:textId="77777777" w:rsidR="00E028CE" w:rsidRPr="00212EB6" w:rsidRDefault="00E028CE" w:rsidP="00416B1E">
            <w:pPr>
              <w:pStyle w:val="NormalnyWeb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kontroli rozruchu po awarii systemu</w:t>
            </w:r>
          </w:p>
          <w:p w14:paraId="1186B381" w14:textId="77777777" w:rsidR="00E028CE" w:rsidRPr="00212EB6" w:rsidRDefault="00E028CE" w:rsidP="00416B1E">
            <w:pPr>
              <w:pStyle w:val="Nagwek3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b w:val="0"/>
                <w:sz w:val="16"/>
                <w:szCs w:val="16"/>
              </w:rPr>
              <w:t>Klawiatura i obsługa</w:t>
            </w:r>
          </w:p>
          <w:p w14:paraId="1186B382" w14:textId="77777777" w:rsidR="00E028CE" w:rsidRPr="00212EB6" w:rsidRDefault="00E028CE" w:rsidP="00416B1E">
            <w:pPr>
              <w:pStyle w:val="NormalnyWeb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Polska klawiatura programisty</w:t>
            </w:r>
          </w:p>
          <w:p w14:paraId="1186B383" w14:textId="77777777" w:rsidR="00E028CE" w:rsidRPr="00212EB6" w:rsidRDefault="00E028CE" w:rsidP="00416B1E">
            <w:pPr>
              <w:pStyle w:val="NormalnyWeb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 xml:space="preserve">Układ </w:t>
            </w:r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QWERTY</w:t>
            </w:r>
          </w:p>
          <w:p w14:paraId="1186B384" w14:textId="77777777" w:rsidR="00E028CE" w:rsidRPr="00212EB6" w:rsidRDefault="00E028CE" w:rsidP="00416B1E">
            <w:pPr>
              <w:pStyle w:val="NormalnyWeb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Touchpad</w:t>
            </w:r>
            <w:proofErr w:type="spellEnd"/>
            <w:r w:rsidRPr="00212EB6">
              <w:rPr>
                <w:rFonts w:asciiTheme="minorHAnsi" w:hAnsiTheme="minorHAnsi" w:cstheme="minorHAnsi"/>
                <w:sz w:val="16"/>
                <w:szCs w:val="16"/>
              </w:rPr>
              <w:t xml:space="preserve"> dotykowy</w:t>
            </w:r>
          </w:p>
          <w:p w14:paraId="1186B385" w14:textId="77777777" w:rsidR="00E028CE" w:rsidRPr="00212EB6" w:rsidRDefault="00E028CE" w:rsidP="00416B1E">
            <w:pPr>
              <w:pStyle w:val="NormalnyWeb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Dedykowany zasilacz producenta</w:t>
            </w:r>
          </w:p>
          <w:p w14:paraId="1186B386" w14:textId="77777777" w:rsidR="00E028CE" w:rsidRPr="00212EB6" w:rsidRDefault="00E028CE" w:rsidP="00416B1E">
            <w:pPr>
              <w:pStyle w:val="NormalnyWeb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Konstrukcja typowa dla komputerów przenośnych (otwierana do góry)</w:t>
            </w:r>
          </w:p>
          <w:p w14:paraId="1186B387" w14:textId="77777777" w:rsidR="00E028CE" w:rsidRPr="00212EB6" w:rsidRDefault="00E028CE" w:rsidP="00416B1E">
            <w:pPr>
              <w:pStyle w:val="Nagwek3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b w:val="0"/>
                <w:sz w:val="16"/>
                <w:szCs w:val="16"/>
              </w:rPr>
              <w:t>Diagnostyka</w:t>
            </w:r>
          </w:p>
          <w:p w14:paraId="1186B388" w14:textId="77777777" w:rsidR="00E028CE" w:rsidRPr="00212EB6" w:rsidRDefault="00E028CE" w:rsidP="00416B1E">
            <w:pPr>
              <w:pStyle w:val="NormalnyWeb"/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 xml:space="preserve">System diagnostyczny działający </w:t>
            </w:r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niezależnie od systemu operacyjnego</w:t>
            </w: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, umożliwiający:</w:t>
            </w:r>
          </w:p>
          <w:p w14:paraId="1186B389" w14:textId="77777777" w:rsidR="00E028CE" w:rsidRPr="00212EB6" w:rsidRDefault="00E028CE" w:rsidP="00416B1E">
            <w:pPr>
              <w:pStyle w:val="NormalnyWeb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test pamięci RAM</w:t>
            </w:r>
          </w:p>
          <w:p w14:paraId="1186B38A" w14:textId="77777777" w:rsidR="00E028CE" w:rsidRPr="00212EB6" w:rsidRDefault="00E028CE" w:rsidP="00416B1E">
            <w:pPr>
              <w:pStyle w:val="NormalnyWeb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test procesora</w:t>
            </w:r>
          </w:p>
          <w:p w14:paraId="1186B38B" w14:textId="77777777" w:rsidR="00E028CE" w:rsidRPr="00212EB6" w:rsidRDefault="00E028CE" w:rsidP="00416B1E">
            <w:pPr>
              <w:pStyle w:val="NormalnyWeb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test dysku</w:t>
            </w:r>
          </w:p>
          <w:p w14:paraId="1186B38C" w14:textId="77777777" w:rsidR="00E028CE" w:rsidRPr="00212EB6" w:rsidRDefault="00E028CE" w:rsidP="00416B1E">
            <w:pPr>
              <w:pStyle w:val="NormalnyWeb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automatyczne uruchamianie narzędzi odzyskiwania po awarii</w:t>
            </w:r>
          </w:p>
          <w:p w14:paraId="1186B38D" w14:textId="77777777" w:rsidR="00E028CE" w:rsidRPr="00212EB6" w:rsidRDefault="00E028CE" w:rsidP="00416B1E">
            <w:pPr>
              <w:pStyle w:val="NormalnyWeb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diagnozę sprzętu nawet w przypadku braku możliwości uruchomienia systemu operacyjnego</w:t>
            </w:r>
          </w:p>
          <w:p w14:paraId="1186B38E" w14:textId="77777777" w:rsidR="00E028CE" w:rsidRPr="00212EB6" w:rsidRDefault="00E028CE" w:rsidP="00416B1E">
            <w:pPr>
              <w:pStyle w:val="Nagwek3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b w:val="0"/>
                <w:sz w:val="16"/>
                <w:szCs w:val="16"/>
              </w:rPr>
              <w:t>Oprogramowanie</w:t>
            </w:r>
          </w:p>
          <w:p w14:paraId="1186B38F" w14:textId="77777777" w:rsidR="00E028CE" w:rsidRPr="00212EB6" w:rsidRDefault="00E028CE" w:rsidP="00416B1E">
            <w:pPr>
              <w:pStyle w:val="NormalnyWeb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 xml:space="preserve">Preinstalowany </w:t>
            </w:r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system operacyjny</w:t>
            </w:r>
          </w:p>
          <w:p w14:paraId="1186B390" w14:textId="77777777" w:rsidR="00E028CE" w:rsidRPr="00212EB6" w:rsidRDefault="00E028CE" w:rsidP="00416B1E">
            <w:pPr>
              <w:pStyle w:val="NormalnyWeb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Instrukcja obsługi w języku polskim</w:t>
            </w:r>
          </w:p>
          <w:p w14:paraId="1186B391" w14:textId="77777777" w:rsidR="00E028CE" w:rsidRPr="00212EB6" w:rsidRDefault="00E028CE" w:rsidP="00416B1E">
            <w:pPr>
              <w:pStyle w:val="NormalnyWeb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Karta gwarancyjna</w:t>
            </w:r>
          </w:p>
          <w:p w14:paraId="1186B392" w14:textId="77777777" w:rsidR="00E028CE" w:rsidRPr="00212EB6" w:rsidRDefault="00E028CE" w:rsidP="00416B1E">
            <w:pPr>
              <w:pStyle w:val="NormalnyWeb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 xml:space="preserve">Europejska deklaracja zgodności </w:t>
            </w:r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CE</w:t>
            </w: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 xml:space="preserve"> (dołączyć do oferty)</w:t>
            </w:r>
          </w:p>
          <w:p w14:paraId="1186B393" w14:textId="77777777" w:rsidR="00E028CE" w:rsidRPr="00212EB6" w:rsidRDefault="00E028CE" w:rsidP="00416B1E">
            <w:pPr>
              <w:pStyle w:val="Nagwek3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b w:val="0"/>
                <w:sz w:val="16"/>
                <w:szCs w:val="16"/>
              </w:rPr>
              <w:t>Gwarancja</w:t>
            </w:r>
          </w:p>
          <w:p w14:paraId="1186B394" w14:textId="77777777" w:rsidR="00E028CE" w:rsidRPr="00212EB6" w:rsidRDefault="00E028CE" w:rsidP="00416B1E">
            <w:pPr>
              <w:pStyle w:val="NormalnyWeb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Minimum 24 miesiące gwarancji producenta</w:t>
            </w:r>
          </w:p>
          <w:p w14:paraId="1186B395" w14:textId="77777777" w:rsidR="00E028CE" w:rsidRPr="00212EB6" w:rsidRDefault="00E028CE" w:rsidP="00416B1E">
            <w:pPr>
              <w:pStyle w:val="NormalnyWeb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Serwis świadczony w siedzibie Zamawiającego (on-</w:t>
            </w:r>
            <w:proofErr w:type="spellStart"/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site</w:t>
            </w:r>
            <w:proofErr w:type="spellEnd"/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) lub zdalnie</w:t>
            </w:r>
          </w:p>
          <w:p w14:paraId="1186B396" w14:textId="77777777" w:rsidR="00E028CE" w:rsidRPr="00212EB6" w:rsidRDefault="00E028CE" w:rsidP="00416B1E">
            <w:pPr>
              <w:pStyle w:val="NormalnyWeb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Naprawy realizowane zdalnie lub na miejscu u Zamawiającego</w:t>
            </w:r>
          </w:p>
          <w:p w14:paraId="1186B397" w14:textId="77777777" w:rsidR="00E028CE" w:rsidRPr="00212EB6" w:rsidRDefault="00E028CE" w:rsidP="00416B1E">
            <w:pPr>
              <w:pStyle w:val="Nagwek3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b w:val="0"/>
                <w:sz w:val="16"/>
                <w:szCs w:val="16"/>
              </w:rPr>
              <w:t>Wsparcie techniczne</w:t>
            </w:r>
          </w:p>
          <w:p w14:paraId="1186B398" w14:textId="77777777" w:rsidR="00E028CE" w:rsidRPr="00212EB6" w:rsidRDefault="00E028CE" w:rsidP="00416B1E">
            <w:pPr>
              <w:pStyle w:val="NormalnyWeb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Dedykowany numer telefonu oraz adres e-mail lub portal techniczny producenta</w:t>
            </w:r>
          </w:p>
          <w:p w14:paraId="1186B399" w14:textId="77777777" w:rsidR="00E028CE" w:rsidRPr="00212EB6" w:rsidRDefault="00E028CE" w:rsidP="00416B1E">
            <w:pPr>
              <w:pStyle w:val="NormalnyWeb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Dostęp do sterowników i aktualizacji poprzez numer seryjny lub model urządzenia</w:t>
            </w:r>
          </w:p>
          <w:p w14:paraId="1186B39A" w14:textId="77777777" w:rsidR="00E028CE" w:rsidRPr="00212EB6" w:rsidRDefault="00E028CE" w:rsidP="00212EB6">
            <w:pPr>
              <w:pStyle w:val="NormalnyWeb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B6">
              <w:rPr>
                <w:rFonts w:asciiTheme="minorHAnsi" w:hAnsiTheme="minorHAnsi" w:cstheme="minorHAnsi"/>
                <w:sz w:val="16"/>
                <w:szCs w:val="16"/>
              </w:rPr>
              <w:t>Aktywne monitorowanie sprzętu, automatyczne wykrywanie usterek, zdalne raportowanie oraz automatyczne tworzenie zgłoszeń serwisowych za pomocą oprogramowania producenta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9B" w14:textId="77777777" w:rsidR="00E028CE" w:rsidRPr="008A4C20" w:rsidRDefault="00E028CE" w:rsidP="00B27D1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highlight w:val="yellow"/>
              </w:rPr>
            </w:pPr>
            <w:r w:rsidRPr="008A4C20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lastRenderedPageBreak/>
              <w:t>3</w:t>
            </w:r>
          </w:p>
        </w:tc>
      </w:tr>
      <w:tr w:rsidR="00E028CE" w:rsidRPr="00212EB6" w14:paraId="1186B3A1" w14:textId="77777777" w:rsidTr="00E028CE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9D" w14:textId="77777777" w:rsidR="00E028CE" w:rsidRPr="00212EB6" w:rsidRDefault="00E028CE" w:rsidP="00B27D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9E" w14:textId="77777777" w:rsidR="00E028CE" w:rsidRPr="00212EB6" w:rsidRDefault="00E028CE" w:rsidP="00B27D1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Myszka komputerowa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9F" w14:textId="77777777" w:rsidR="00E028CE" w:rsidRPr="00212EB6" w:rsidRDefault="00E028CE" w:rsidP="00EE602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Typ myszy: Optyczna, Rozdzielczość:  min.1600 </w:t>
            </w:r>
            <w:proofErr w:type="spellStart"/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dpi</w:t>
            </w:r>
            <w:proofErr w:type="spellEnd"/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, Komunikacja z </w:t>
            </w:r>
            <w:proofErr w:type="spellStart"/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komputerem:Bezprzewodowa</w:t>
            </w:r>
            <w:proofErr w:type="spellEnd"/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, Interfejs: USB, Liczba przycisków min. 2, Liczba rolek min. </w:t>
            </w:r>
            <w:r w:rsidRPr="00212EB6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1. Gwarancja min. 24 miesiące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A0" w14:textId="77777777" w:rsidR="00E028CE" w:rsidRPr="00212EB6" w:rsidRDefault="00E028CE" w:rsidP="00B27D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3</w:t>
            </w:r>
          </w:p>
        </w:tc>
      </w:tr>
      <w:tr w:rsidR="00E028CE" w:rsidRPr="00212EB6" w14:paraId="1186B3A6" w14:textId="77777777" w:rsidTr="00E028CE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A2" w14:textId="77777777" w:rsidR="00E028CE" w:rsidRPr="00212EB6" w:rsidRDefault="00E028CE" w:rsidP="00B27D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A3" w14:textId="77777777" w:rsidR="00E028CE" w:rsidRPr="00212EB6" w:rsidRDefault="00E028CE" w:rsidP="00B27D1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Urządzenie</w:t>
            </w: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br/>
              <w:t>Wielofunkcyjne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A4" w14:textId="77777777" w:rsidR="00E028CE" w:rsidRPr="00212EB6" w:rsidRDefault="00E028CE" w:rsidP="00B27D1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Technologia druku: laserowa kolor</w:t>
            </w: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br/>
            </w:r>
            <w:proofErr w:type="spellStart"/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Format:min</w:t>
            </w:r>
            <w:proofErr w:type="spellEnd"/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. A4 ( Akan + druk)</w:t>
            </w: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br/>
              <w:t>Automatyczny druk dwustronny: tak</w:t>
            </w: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br/>
              <w:t>Rozdzielczość druku mono/</w:t>
            </w:r>
            <w:proofErr w:type="spellStart"/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kolor:min</w:t>
            </w:r>
            <w:proofErr w:type="spellEnd"/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. 600x600 </w:t>
            </w:r>
            <w:proofErr w:type="spellStart"/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dpi</w:t>
            </w:r>
            <w:proofErr w:type="spellEnd"/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br/>
              <w:t>Szybkość drukowania mono/kolor: do 30 str./min</w:t>
            </w: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br/>
              <w:t>Czas wydruku pierwszej strony: do 11 sekund</w:t>
            </w: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br/>
              <w:t>Skanowanie i kopiowanie dwustronne: tak</w:t>
            </w: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br/>
              <w:t>Gramatura dla podajnika standardowego: do 220g/m2</w:t>
            </w: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br/>
              <w:t>Standardowa pojemność podajników: do 250 arkuszy</w:t>
            </w: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br/>
              <w:t>Pojemność odbiornika papieru: do 250 arkuszy</w:t>
            </w: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br/>
              <w:t>Drukowanie z urządzeń mobilnych: tak</w:t>
            </w: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br/>
              <w:t xml:space="preserve">Standardowe rozwiązania komunikacyjne: USB, Ethernet, USB Host. </w:t>
            </w:r>
            <w:r w:rsidRPr="00212EB6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Gwarancja min. 24 miesiące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A5" w14:textId="77777777" w:rsidR="00E028CE" w:rsidRPr="00212EB6" w:rsidRDefault="00E028CE" w:rsidP="00B27D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E028CE" w:rsidRPr="00212EB6" w14:paraId="1186B3AB" w14:textId="77777777" w:rsidTr="00E028CE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A7" w14:textId="77777777" w:rsidR="00E028CE" w:rsidRPr="00212EB6" w:rsidRDefault="00E028CE" w:rsidP="00B27D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A8" w14:textId="77777777" w:rsidR="00E028CE" w:rsidRPr="00212EB6" w:rsidRDefault="00E028CE" w:rsidP="00B27D1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Nożyczki biurowe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A9" w14:textId="77777777" w:rsidR="00E028CE" w:rsidRPr="00212EB6" w:rsidRDefault="00E028CE" w:rsidP="00B27D1C">
            <w:pPr>
              <w:spacing w:after="0" w:line="240" w:lineRule="auto"/>
              <w:rPr>
                <w:rFonts w:eastAsia="Times New Roman" w:cstheme="minorHAnsi"/>
                <w:color w:val="222831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222831"/>
                <w:sz w:val="16"/>
                <w:szCs w:val="16"/>
              </w:rPr>
              <w:t>Nożyczki biurowe min.  215  mm , stalowe z pochwytem z tworzywa sztucznego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AA" w14:textId="77777777" w:rsidR="00E028CE" w:rsidRPr="00212EB6" w:rsidRDefault="00E028CE" w:rsidP="00B27D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E028CE" w:rsidRPr="00212EB6" w14:paraId="1186B3B0" w14:textId="77777777" w:rsidTr="00E028CE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AC" w14:textId="77777777" w:rsidR="00E028CE" w:rsidRPr="00212EB6" w:rsidRDefault="00E028CE" w:rsidP="00B27D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AD" w14:textId="77777777" w:rsidR="00E028CE" w:rsidRPr="00212EB6" w:rsidRDefault="00E028CE" w:rsidP="00B27D1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Zestaw przyborników </w:t>
            </w:r>
            <w:proofErr w:type="spellStart"/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siatkowch</w:t>
            </w:r>
            <w:proofErr w:type="spellEnd"/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AE" w14:textId="77777777" w:rsidR="00E028CE" w:rsidRPr="00212EB6" w:rsidRDefault="00E028CE" w:rsidP="00B27D1C">
            <w:pPr>
              <w:spacing w:after="0" w:line="240" w:lineRule="auto"/>
              <w:rPr>
                <w:rFonts w:eastAsia="Times New Roman" w:cstheme="minorHAnsi"/>
                <w:color w:val="222831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222831"/>
                <w:sz w:val="16"/>
                <w:szCs w:val="16"/>
              </w:rPr>
              <w:t xml:space="preserve">Zestaw przyborników </w:t>
            </w:r>
            <w:proofErr w:type="spellStart"/>
            <w:r w:rsidRPr="00212EB6">
              <w:rPr>
                <w:rFonts w:eastAsia="Times New Roman" w:cstheme="minorHAnsi"/>
                <w:color w:val="222831"/>
                <w:sz w:val="16"/>
                <w:szCs w:val="16"/>
              </w:rPr>
              <w:t>siatkowch</w:t>
            </w:r>
            <w:proofErr w:type="spellEnd"/>
            <w:r w:rsidRPr="00212EB6">
              <w:rPr>
                <w:rFonts w:eastAsia="Times New Roman" w:cstheme="minorHAnsi"/>
                <w:color w:val="222831"/>
                <w:sz w:val="16"/>
                <w:szCs w:val="16"/>
              </w:rPr>
              <w:t xml:space="preserve"> kosz kubek czarny, Siatkowy zestaw biurowy 4 częściowy czarny</w:t>
            </w:r>
            <w:r w:rsidRPr="00212EB6">
              <w:rPr>
                <w:rFonts w:eastAsia="Times New Roman" w:cstheme="minorHAnsi"/>
                <w:color w:val="222831"/>
                <w:sz w:val="16"/>
                <w:szCs w:val="16"/>
              </w:rPr>
              <w:br/>
              <w:t>Zestaw przyborników biurowych wykonanych z solidnej, metalowej, lakierowanej siatki w kolorze czarnym.</w:t>
            </w:r>
            <w:r w:rsidRPr="00212EB6">
              <w:rPr>
                <w:rFonts w:eastAsia="Times New Roman" w:cstheme="minorHAnsi"/>
                <w:color w:val="222831"/>
                <w:sz w:val="16"/>
                <w:szCs w:val="16"/>
              </w:rPr>
              <w:br/>
              <w:t>Zestaw zawiera:</w:t>
            </w:r>
            <w:r w:rsidRPr="00212EB6">
              <w:rPr>
                <w:rFonts w:eastAsia="Times New Roman" w:cstheme="minorHAnsi"/>
                <w:color w:val="222831"/>
                <w:sz w:val="16"/>
                <w:szCs w:val="16"/>
              </w:rPr>
              <w:br/>
              <w:t>1. Kosz siatkowy na śmieci okrągły 18 litrów czarny</w:t>
            </w:r>
            <w:r w:rsidRPr="00212EB6">
              <w:rPr>
                <w:rFonts w:eastAsia="Times New Roman" w:cstheme="minorHAnsi"/>
                <w:color w:val="222831"/>
                <w:sz w:val="16"/>
                <w:szCs w:val="16"/>
              </w:rPr>
              <w:br/>
              <w:t>2. Przybornik siatkowy okrągły na długopisy czarny</w:t>
            </w:r>
            <w:r w:rsidRPr="00212EB6">
              <w:rPr>
                <w:rFonts w:eastAsia="Times New Roman" w:cstheme="minorHAnsi"/>
                <w:color w:val="222831"/>
                <w:sz w:val="16"/>
                <w:szCs w:val="16"/>
              </w:rPr>
              <w:br/>
              <w:t>3. Przybornik siatkowy wielofunkcyjny 3 przegrody czarny</w:t>
            </w:r>
            <w:r w:rsidRPr="00212EB6">
              <w:rPr>
                <w:rFonts w:eastAsia="Times New Roman" w:cstheme="minorHAnsi"/>
                <w:color w:val="222831"/>
                <w:sz w:val="16"/>
                <w:szCs w:val="16"/>
              </w:rPr>
              <w:br/>
              <w:t>4. Półka siatkowa na dokumenty 3A zestaw czarna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AF" w14:textId="77777777" w:rsidR="00E028CE" w:rsidRPr="00212EB6" w:rsidRDefault="00E028CE" w:rsidP="00B27D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E028CE" w:rsidRPr="00212EB6" w14:paraId="1186B3B5" w14:textId="77777777" w:rsidTr="00E028CE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B1" w14:textId="77777777" w:rsidR="00E028CE" w:rsidRPr="00212EB6" w:rsidRDefault="00E028CE" w:rsidP="00B27D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B2" w14:textId="77777777" w:rsidR="00E028CE" w:rsidRPr="00212EB6" w:rsidRDefault="00E028CE" w:rsidP="00B27D1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Półka na dokumenty A4  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B3" w14:textId="77777777" w:rsidR="00E028CE" w:rsidRPr="00212EB6" w:rsidRDefault="00E028CE" w:rsidP="00EE602C">
            <w:pPr>
              <w:spacing w:after="0" w:line="240" w:lineRule="auto"/>
              <w:rPr>
                <w:rFonts w:eastAsia="Times New Roman" w:cstheme="minorHAnsi"/>
                <w:color w:val="222831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222831"/>
                <w:sz w:val="16"/>
                <w:szCs w:val="16"/>
              </w:rPr>
              <w:t xml:space="preserve">Wymiary:szerokość :min. 254mm wysokość :  min.61mm;głębokość :  min.350 mm;Materiał : Polistyren, </w:t>
            </w:r>
            <w:r w:rsidRPr="00212EB6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 xml:space="preserve">przezroczysty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B4" w14:textId="77777777" w:rsidR="00E028CE" w:rsidRPr="00212EB6" w:rsidRDefault="00E028CE" w:rsidP="00B27D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30</w:t>
            </w:r>
          </w:p>
        </w:tc>
      </w:tr>
      <w:tr w:rsidR="00E028CE" w:rsidRPr="00212EB6" w14:paraId="1186B3BA" w14:textId="77777777" w:rsidTr="00E028CE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B6" w14:textId="77777777" w:rsidR="00E028CE" w:rsidRPr="00212EB6" w:rsidRDefault="00E028CE" w:rsidP="00B27D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B7" w14:textId="77777777" w:rsidR="00E028CE" w:rsidRPr="00212EB6" w:rsidRDefault="00E028CE" w:rsidP="00B27D1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Zszywacz na  210 kartek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B8" w14:textId="77777777" w:rsidR="00E028CE" w:rsidRPr="00212EB6" w:rsidRDefault="00E028CE" w:rsidP="00EE602C">
            <w:pPr>
              <w:spacing w:after="0" w:line="240" w:lineRule="auto"/>
              <w:rPr>
                <w:rFonts w:eastAsia="Times New Roman" w:cstheme="minorHAnsi"/>
                <w:color w:val="222831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222831"/>
                <w:sz w:val="16"/>
                <w:szCs w:val="16"/>
              </w:rPr>
              <w:t>Zszywacz na 210 kartek czarny, Cechy:zszywa do 210 arkuszy papieru o gramaturze min. 80 g / m2,  metalowa obudowa, utwardzony korpus ABSsystem ładowania z przodu za pomocą przyciskuużywa zszywek  (8 mm, 10 mm, 12 mm, 14 mm, 17 mm, 23 mm)regulowana głębokość wsuwania kartek 762mmkolor: czarny, + 1zestaw zszywek do każdego dziurkacza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B9" w14:textId="77777777" w:rsidR="00E028CE" w:rsidRPr="00212EB6" w:rsidRDefault="00E028CE" w:rsidP="00B27D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E028CE" w:rsidRPr="00212EB6" w14:paraId="1186B3BF" w14:textId="77777777" w:rsidTr="00E028CE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BB" w14:textId="77777777" w:rsidR="00E028CE" w:rsidRPr="00212EB6" w:rsidRDefault="00E028CE" w:rsidP="00B27D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BC" w14:textId="77777777" w:rsidR="00E028CE" w:rsidRPr="00212EB6" w:rsidRDefault="00E028CE" w:rsidP="00B27D1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Zszywacz czarny 50 kartek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BD" w14:textId="77777777" w:rsidR="00E028CE" w:rsidRPr="00212EB6" w:rsidRDefault="00E028CE" w:rsidP="00F4218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Zszywacz czarny zszywa do 50 arkuszy papieru, ładowanie od przodu, system hamulca bezpieczeństwa, wykonany ze stali i tworzywa sztucznego, zszywki 24/6 24/8 dołączone do zszywacza po 1 opakowaniu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BE" w14:textId="77777777" w:rsidR="00E028CE" w:rsidRPr="00212EB6" w:rsidRDefault="00E028CE" w:rsidP="00B27D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E028CE" w:rsidRPr="00212EB6" w14:paraId="1186B3C4" w14:textId="77777777" w:rsidTr="00E028CE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C0" w14:textId="77777777" w:rsidR="00E028CE" w:rsidRPr="00212EB6" w:rsidRDefault="00E028CE" w:rsidP="00B27D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C1" w14:textId="77777777" w:rsidR="00E028CE" w:rsidRPr="00212EB6" w:rsidRDefault="00E028CE" w:rsidP="00B27D1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Kalkulator biurowy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C2" w14:textId="77777777" w:rsidR="00E028CE" w:rsidRPr="00212EB6" w:rsidRDefault="00E028CE" w:rsidP="00F42182">
            <w:pPr>
              <w:spacing w:after="0" w:line="240" w:lineRule="auto"/>
              <w:rPr>
                <w:rFonts w:eastAsia="Times New Roman" w:cstheme="minorHAnsi"/>
                <w:color w:val="222222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222222"/>
                <w:sz w:val="16"/>
                <w:szCs w:val="16"/>
              </w:rPr>
              <w:t>Kalkulator biurowy, 10cyfrowy, powinien posiadać podstawowe funkcje matematyczne,  Wymiary:Głębokość:  min124 mmSzerokość:  min.102 mmWysokość:  min.25 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C3" w14:textId="77777777" w:rsidR="00E028CE" w:rsidRPr="00212EB6" w:rsidRDefault="00E028CE" w:rsidP="00B27D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E028CE" w:rsidRPr="00212EB6" w14:paraId="1186B3C9" w14:textId="77777777" w:rsidTr="00E028CE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C5" w14:textId="77777777" w:rsidR="00E028CE" w:rsidRPr="00212EB6" w:rsidRDefault="00E028CE" w:rsidP="00B27D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C6" w14:textId="77777777" w:rsidR="00E028CE" w:rsidRPr="00212EB6" w:rsidRDefault="00E028CE" w:rsidP="00B27D1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Laminator 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C7" w14:textId="77777777" w:rsidR="00E028CE" w:rsidRPr="00212EB6" w:rsidRDefault="00E028CE" w:rsidP="00B27D1C">
            <w:pPr>
              <w:spacing w:after="0" w:line="240" w:lineRule="auto"/>
              <w:rPr>
                <w:rFonts w:eastAsia="Times New Roman" w:cstheme="minorHAnsi"/>
                <w:color w:val="222222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222222"/>
                <w:sz w:val="16"/>
                <w:szCs w:val="16"/>
              </w:rPr>
              <w:t xml:space="preserve">Laminator A3 ,. Maksymalny format laminowanego dokumentu A3 oraz maksymalna grubość folii </w:t>
            </w:r>
            <w:proofErr w:type="spellStart"/>
            <w:r w:rsidRPr="00212EB6">
              <w:rPr>
                <w:rFonts w:eastAsia="Times New Roman" w:cstheme="minorHAnsi"/>
                <w:color w:val="222222"/>
                <w:sz w:val="16"/>
                <w:szCs w:val="16"/>
              </w:rPr>
              <w:t>laminacyjnej</w:t>
            </w:r>
            <w:proofErr w:type="spellEnd"/>
            <w:r w:rsidRPr="00212EB6">
              <w:rPr>
                <w:rFonts w:eastAsia="Times New Roman" w:cstheme="minorHAnsi"/>
                <w:color w:val="222222"/>
                <w:sz w:val="16"/>
                <w:szCs w:val="16"/>
              </w:rPr>
              <w:t>: 125 mik., w zestawie folia do laminatora w formacie A3 – 100 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C8" w14:textId="77777777" w:rsidR="00E028CE" w:rsidRPr="00212EB6" w:rsidRDefault="00E028CE" w:rsidP="00B27D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E028CE" w:rsidRPr="00212EB6" w14:paraId="1186B420" w14:textId="77777777" w:rsidTr="00E028CE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CA" w14:textId="77777777" w:rsidR="00E028CE" w:rsidRPr="00212EB6" w:rsidRDefault="00E028CE" w:rsidP="00042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CB" w14:textId="77777777" w:rsidR="00E028CE" w:rsidRPr="00212EB6" w:rsidRDefault="00E028CE" w:rsidP="000425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system operacyjny wraz z pakietem  biurowym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86B3CC" w14:textId="77777777" w:rsidR="00E028CE" w:rsidRPr="00212EB6" w:rsidRDefault="00E028CE" w:rsidP="00042559">
            <w:p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 xml:space="preserve">System operacyjny w wersji odpowiedniej dla jednostki  dla której organem prowadzącym jest JST. </w:t>
            </w:r>
          </w:p>
          <w:p w14:paraId="1186B3CD" w14:textId="77777777" w:rsidR="00E028CE" w:rsidRPr="00212EB6" w:rsidRDefault="00E028CE" w:rsidP="00042559">
            <w:pPr>
              <w:rPr>
                <w:rFonts w:cstheme="minorHAnsi"/>
                <w:sz w:val="16"/>
                <w:szCs w:val="16"/>
                <w:u w:val="single"/>
              </w:rPr>
            </w:pPr>
            <w:r w:rsidRPr="00212EB6">
              <w:rPr>
                <w:rFonts w:cstheme="minorHAnsi"/>
                <w:i/>
                <w:iCs/>
                <w:sz w:val="16"/>
                <w:szCs w:val="16"/>
                <w:u w:val="single"/>
              </w:rPr>
              <w:t>Zamawiający nie dopuszcza zaoferowania systemu operacyjnego pochodzącego z rynku wtórnego, reaktywowanego systemu.</w:t>
            </w:r>
          </w:p>
          <w:p w14:paraId="1186B3CE" w14:textId="77777777" w:rsidR="00E028CE" w:rsidRPr="00212EB6" w:rsidRDefault="00E028CE" w:rsidP="00042559">
            <w:p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System równoważny musi spełniać następujące wymagania poprzez wbudowane mechanizmy, bez użycia dodatkowych aplikacji:</w:t>
            </w:r>
          </w:p>
          <w:p w14:paraId="1186B3CF" w14:textId="77777777" w:rsidR="00E028CE" w:rsidRPr="00212EB6" w:rsidRDefault="00E028CE" w:rsidP="00042559">
            <w:pPr>
              <w:numPr>
                <w:ilvl w:val="0"/>
                <w:numId w:val="3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Dostępne dwa rodzaje graficznego interfejsu użytkownika:</w:t>
            </w:r>
          </w:p>
          <w:p w14:paraId="1186B3D0" w14:textId="77777777" w:rsidR="00E028CE" w:rsidRPr="00212EB6" w:rsidRDefault="00E028CE" w:rsidP="00042559">
            <w:pPr>
              <w:numPr>
                <w:ilvl w:val="1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Klasyczny, umożliwiający obsługę przy pomocy klawiatury i myszy,</w:t>
            </w:r>
          </w:p>
          <w:p w14:paraId="1186B3D1" w14:textId="77777777" w:rsidR="00E028CE" w:rsidRPr="00212EB6" w:rsidRDefault="00E028CE" w:rsidP="00042559">
            <w:pPr>
              <w:numPr>
                <w:ilvl w:val="1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 xml:space="preserve">Dotykowy umożliwiający sterowanie dotykiem na urządzeniach </w:t>
            </w:r>
            <w:r w:rsidRPr="00212EB6">
              <w:rPr>
                <w:rFonts w:cstheme="minorHAnsi"/>
                <w:sz w:val="16"/>
                <w:szCs w:val="16"/>
              </w:rPr>
              <w:lastRenderedPageBreak/>
              <w:t>typu tablet lub monitorach dotykowych.</w:t>
            </w:r>
          </w:p>
          <w:p w14:paraId="1186B3D2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Interfejsy użytkownika dostępne w wielu językach do wyboru – w tym polskim i angielskim.</w:t>
            </w:r>
          </w:p>
          <w:p w14:paraId="1186B3D3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 xml:space="preserve">Zlokalizowane w języku polskim, co najmniej następujące elementy: menu, odtwarzacz multimediów, pomoc, komunikaty systemowe. </w:t>
            </w:r>
          </w:p>
          <w:p w14:paraId="1186B3D4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Wbudowany system pomocy w języku polskim.</w:t>
            </w:r>
          </w:p>
          <w:p w14:paraId="1186B3D5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Graficzne środowisko instalacji i konfiguracji dostępne w języku polskim.</w:t>
            </w:r>
          </w:p>
          <w:p w14:paraId="1186B3D6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Funkcje związane z obsługą komputerów typu tablet, z wbudowanym modułem „uczenia się” pisma użytkownika – obsługa języka polskiego.</w:t>
            </w:r>
          </w:p>
          <w:p w14:paraId="1186B3D7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potrzebne.</w:t>
            </w:r>
          </w:p>
          <w:p w14:paraId="1186B3D8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Możliwość dokonywania aktualizacji i poprawek systemu poprzez mechanizm zarządzany przez administratora systemu Zamawiającego.</w:t>
            </w:r>
          </w:p>
          <w:p w14:paraId="1186B3D9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Dostępność bezpłatnych biuletynów bezpieczeństwa związanych z działaniem systemu operacyjnego.</w:t>
            </w:r>
          </w:p>
          <w:p w14:paraId="1186B3DA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 xml:space="preserve">Wbudowana zapora internetowa (firewall) dla ochrony połączeń internetowych; zintegrowana z systemem konsola do zarządzania ustawieniami zapory i regułami IP v4 </w:t>
            </w:r>
            <w:r w:rsidRPr="00212EB6">
              <w:rPr>
                <w:rFonts w:cstheme="minorHAnsi"/>
                <w:sz w:val="16"/>
                <w:szCs w:val="16"/>
              </w:rPr>
              <w:br/>
              <w:t xml:space="preserve">i v6. </w:t>
            </w:r>
          </w:p>
          <w:p w14:paraId="1186B3DB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Wbudowane mechanizmy ochrony antywirusowej i przeciw złośliwemu oprogramowaniu z zapewnionymi bezpłatnymi aktualizacjami.</w:t>
            </w:r>
          </w:p>
          <w:p w14:paraId="1186B3DC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212EB6">
              <w:rPr>
                <w:rFonts w:cstheme="minorHAnsi"/>
                <w:sz w:val="16"/>
                <w:szCs w:val="16"/>
              </w:rPr>
              <w:t>Plug&amp;Play</w:t>
            </w:r>
            <w:proofErr w:type="spellEnd"/>
            <w:r w:rsidRPr="00212EB6">
              <w:rPr>
                <w:rFonts w:cstheme="minorHAnsi"/>
                <w:sz w:val="16"/>
                <w:szCs w:val="16"/>
              </w:rPr>
              <w:t>, Wi-Fi).</w:t>
            </w:r>
          </w:p>
          <w:p w14:paraId="1186B3DD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Funkcjonalność automatycznej zmiany domyślnej drukarki w zależności od sieci, do której podłączony jest komputer.</w:t>
            </w:r>
          </w:p>
          <w:p w14:paraId="1186B3DE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Możliwość zarządzania stacją roboczą poprzez polityki grupowe – przez politykę rozumiemy zestaw reguł definiujących lub ograniczających funkcjonalność systemu lub aplikacji.</w:t>
            </w:r>
          </w:p>
          <w:p w14:paraId="1186B3DF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Rozbudowane, definiowalne polityki bezpieczeństwa – polityki dla systemu operacyjnego i dla wskazanych aplikacji.</w:t>
            </w:r>
          </w:p>
          <w:p w14:paraId="1186B3E0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 xml:space="preserve">Możliwość zdalnej automatycznej instalacji, konfiguracji, administrowania oraz aktualizowania systemu, zgodnie z określonymi uprawnieniami poprzez polityki grupowe.   </w:t>
            </w:r>
          </w:p>
          <w:p w14:paraId="1186B3E1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Zabezpieczony hasłem hierarchiczny dostęp do systemu, konta i profile użytkowników zarządzane zdalnie; praca systemu w trybie ochrony kont użytkowników.</w:t>
            </w:r>
          </w:p>
          <w:p w14:paraId="1186B3E2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Mechanizm pozwalający użytkownikowi zarejestrowanego w systemie przedsiębiorstwa/instytucji urządzenia na uprawniony dostęp do zasobów tego systemu.</w:t>
            </w:r>
          </w:p>
          <w:p w14:paraId="1186B3E3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lokalnych.</w:t>
            </w:r>
          </w:p>
          <w:p w14:paraId="1186B3E4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 xml:space="preserve">Zintegrowany z systemem operacyjnym moduł synchronizacji komputera z urządzeniami zewnętrznymi.  </w:t>
            </w:r>
          </w:p>
          <w:p w14:paraId="1186B3E5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  <w:lang w:val="en-US"/>
              </w:rPr>
            </w:pPr>
            <w:proofErr w:type="spellStart"/>
            <w:r w:rsidRPr="00212EB6">
              <w:rPr>
                <w:rFonts w:cstheme="minorHAnsi"/>
                <w:sz w:val="16"/>
                <w:szCs w:val="16"/>
                <w:lang w:val="en-US"/>
              </w:rPr>
              <w:lastRenderedPageBreak/>
              <w:t>Obsługastandardu</w:t>
            </w:r>
            <w:proofErr w:type="spellEnd"/>
            <w:r w:rsidRPr="00212EB6">
              <w:rPr>
                <w:rFonts w:cstheme="minorHAnsi"/>
                <w:sz w:val="16"/>
                <w:szCs w:val="16"/>
                <w:lang w:val="en-US"/>
              </w:rPr>
              <w:t xml:space="preserve"> NFC (near field communication).</w:t>
            </w:r>
          </w:p>
          <w:p w14:paraId="1186B3E6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 xml:space="preserve">Możliwość przystosowania stanowiska dla osób niepełnosprawnych (np. słabo widzących). </w:t>
            </w:r>
          </w:p>
          <w:p w14:paraId="1186B3E7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Wsparcie dla IPSEC oparte na politykach – wdrażanie IPSEC oparte na zestawach reguł definiujących ustawienia zarządzanych w sposób centralny.</w:t>
            </w:r>
          </w:p>
          <w:p w14:paraId="1186B3E8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Automatyczne występowanie i używanie (wystawianie) certyfikatów PKI X.509.</w:t>
            </w:r>
          </w:p>
          <w:p w14:paraId="1186B3E9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Mechanizmy logowania do domeny w oparciu o:</w:t>
            </w:r>
          </w:p>
          <w:p w14:paraId="1186B3EA" w14:textId="77777777" w:rsidR="00E028CE" w:rsidRPr="00212EB6" w:rsidRDefault="00E028CE" w:rsidP="00042559">
            <w:pPr>
              <w:numPr>
                <w:ilvl w:val="1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Login i hasło,</w:t>
            </w:r>
          </w:p>
          <w:p w14:paraId="1186B3EB" w14:textId="77777777" w:rsidR="00E028CE" w:rsidRPr="00212EB6" w:rsidRDefault="00E028CE" w:rsidP="00042559">
            <w:pPr>
              <w:numPr>
                <w:ilvl w:val="1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Karty z certyfikatami (</w:t>
            </w:r>
            <w:proofErr w:type="spellStart"/>
            <w:r w:rsidRPr="00212EB6">
              <w:rPr>
                <w:rFonts w:cstheme="minorHAnsi"/>
                <w:sz w:val="16"/>
                <w:szCs w:val="16"/>
              </w:rPr>
              <w:t>smartcard</w:t>
            </w:r>
            <w:proofErr w:type="spellEnd"/>
            <w:r w:rsidRPr="00212EB6">
              <w:rPr>
                <w:rFonts w:cstheme="minorHAnsi"/>
                <w:sz w:val="16"/>
                <w:szCs w:val="16"/>
              </w:rPr>
              <w:t>),</w:t>
            </w:r>
          </w:p>
          <w:p w14:paraId="1186B3EC" w14:textId="77777777" w:rsidR="00E028CE" w:rsidRPr="00212EB6" w:rsidRDefault="00E028CE" w:rsidP="00042559">
            <w:pPr>
              <w:numPr>
                <w:ilvl w:val="1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Wirtualne karty (logowanie w oparciu o certyfikat chroniony poprzez moduł TPM).</w:t>
            </w:r>
          </w:p>
          <w:p w14:paraId="1186B3ED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Mechanizmy wieloelementowego uwierzytelniania.</w:t>
            </w:r>
          </w:p>
          <w:p w14:paraId="1186B3EE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 xml:space="preserve">Wsparcie dla uwierzytelniania na bazie </w:t>
            </w:r>
            <w:proofErr w:type="spellStart"/>
            <w:r w:rsidRPr="00212EB6">
              <w:rPr>
                <w:rFonts w:cstheme="minorHAnsi"/>
                <w:sz w:val="16"/>
                <w:szCs w:val="16"/>
              </w:rPr>
              <w:t>Kerberos</w:t>
            </w:r>
            <w:proofErr w:type="spellEnd"/>
            <w:r w:rsidRPr="00212EB6">
              <w:rPr>
                <w:rFonts w:cstheme="minorHAnsi"/>
                <w:sz w:val="16"/>
                <w:szCs w:val="16"/>
              </w:rPr>
              <w:t xml:space="preserve"> v. 5.</w:t>
            </w:r>
          </w:p>
          <w:p w14:paraId="1186B3EF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Wsparcie do uwierzytelnienia urządzenia na bazie certyfikatu.</w:t>
            </w:r>
          </w:p>
          <w:p w14:paraId="1186B3F0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Wsparcie dla algorytmów Suite B (RFC 4869).</w:t>
            </w:r>
          </w:p>
          <w:p w14:paraId="1186B3F1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 xml:space="preserve">Wsparcie wbudowanej zapory ogniowej dla Internet </w:t>
            </w:r>
            <w:proofErr w:type="spellStart"/>
            <w:r w:rsidRPr="00212EB6">
              <w:rPr>
                <w:rFonts w:cstheme="minorHAnsi"/>
                <w:sz w:val="16"/>
                <w:szCs w:val="16"/>
              </w:rPr>
              <w:t>Key</w:t>
            </w:r>
            <w:proofErr w:type="spellEnd"/>
            <w:r w:rsidRPr="00212EB6">
              <w:rPr>
                <w:rFonts w:cstheme="minorHAnsi"/>
                <w:sz w:val="16"/>
                <w:szCs w:val="16"/>
              </w:rPr>
              <w:t xml:space="preserve"> Exchange v. 2 (IKEv2) dla warstwy transportowej </w:t>
            </w:r>
            <w:proofErr w:type="spellStart"/>
            <w:r w:rsidRPr="00212EB6">
              <w:rPr>
                <w:rFonts w:cstheme="minorHAnsi"/>
                <w:sz w:val="16"/>
                <w:szCs w:val="16"/>
              </w:rPr>
              <w:t>IPsec</w:t>
            </w:r>
            <w:proofErr w:type="spellEnd"/>
            <w:r w:rsidRPr="00212EB6">
              <w:rPr>
                <w:rFonts w:cstheme="minorHAnsi"/>
                <w:sz w:val="16"/>
                <w:szCs w:val="16"/>
              </w:rPr>
              <w:t>.</w:t>
            </w:r>
          </w:p>
          <w:p w14:paraId="1186B3F2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Wbudowane narzędzia służące do administracji, do wykonywania kopii zapasowych polityk i ich odtwarzania oraz generowania raportów z ustawień polityk.</w:t>
            </w:r>
          </w:p>
          <w:p w14:paraId="1186B3F3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Wsparcie dla środowisk Java i .NET Framework 4.x – możliwość uruchomienia aplikacji działających we wskazanych środowiskach.</w:t>
            </w:r>
          </w:p>
          <w:p w14:paraId="1186B3F4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 xml:space="preserve">Wsparcie dla JScript i </w:t>
            </w:r>
            <w:proofErr w:type="spellStart"/>
            <w:r w:rsidRPr="00212EB6">
              <w:rPr>
                <w:rFonts w:cstheme="minorHAnsi"/>
                <w:sz w:val="16"/>
                <w:szCs w:val="16"/>
              </w:rPr>
              <w:t>VBScript</w:t>
            </w:r>
            <w:proofErr w:type="spellEnd"/>
            <w:r w:rsidRPr="00212EB6">
              <w:rPr>
                <w:rFonts w:cstheme="minorHAnsi"/>
                <w:sz w:val="16"/>
                <w:szCs w:val="16"/>
              </w:rPr>
              <w:t xml:space="preserve"> – możliwość uruchamiania interpretera poleceń.</w:t>
            </w:r>
          </w:p>
          <w:p w14:paraId="1186B3F5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Zdalna pomoc i współdzielenie aplikacji – możliwość zdalnego przejęcia sesji zalogowanego użytkownika celem rozwiązania problemu z komputerem,</w:t>
            </w:r>
          </w:p>
          <w:p w14:paraId="1186B3F6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Rozwiązanie służące do automatycznego zbudowania obrazu systemu wraz z aplikacjami. Obraz systemu służyć ma do automatycznego upowszechnienia systemu operacyjnego inicjowanego i wykonywanego w całości poprzez sieć komputerową.</w:t>
            </w:r>
          </w:p>
          <w:p w14:paraId="1186B3F7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Rozwiązanie ma umożliwiające wdrożenie nowego obrazu poprzez zdalną instalację.</w:t>
            </w:r>
          </w:p>
          <w:p w14:paraId="1186B3F8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 xml:space="preserve">Transakcyjny system plików pozwalający na stosowanie przydziałów (ang. </w:t>
            </w:r>
            <w:proofErr w:type="spellStart"/>
            <w:r w:rsidRPr="00212EB6">
              <w:rPr>
                <w:rFonts w:cstheme="minorHAnsi"/>
                <w:sz w:val="16"/>
                <w:szCs w:val="16"/>
              </w:rPr>
              <w:t>quota</w:t>
            </w:r>
            <w:proofErr w:type="spellEnd"/>
            <w:r w:rsidRPr="00212EB6">
              <w:rPr>
                <w:rFonts w:cstheme="minorHAnsi"/>
                <w:sz w:val="16"/>
                <w:szCs w:val="16"/>
              </w:rPr>
              <w:t>) na dysku dla użytkowników oraz zapewniający większą niezawodność i pozwalający tworzyć kopie zapasowe.</w:t>
            </w:r>
          </w:p>
          <w:p w14:paraId="1186B3F9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Zarządzanie kontami użytkowników sieci oraz urządzeniami sieciowymi tj. drukarki, modemy, woluminy dyskowe, usługi katalogowe.</w:t>
            </w:r>
          </w:p>
          <w:p w14:paraId="1186B3FA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Udostępnianie modemu.</w:t>
            </w:r>
          </w:p>
          <w:p w14:paraId="1186B3FB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Oprogramowanie dla tworzenia kopii zapasowych (Backup); automatyczne wykonywanie kopii plików z możliwością automatycznego przywrócenia wersji wcześniejszej.</w:t>
            </w:r>
          </w:p>
          <w:p w14:paraId="1186B3FC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Możliwość przywracania obrazu plików systemowych do uprzednio zapisanej postaci.</w:t>
            </w:r>
          </w:p>
          <w:p w14:paraId="1186B3FD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 xml:space="preserve">Identyfikacja sieci komputerowych, do których jest podłączony system </w:t>
            </w:r>
            <w:r w:rsidRPr="00212EB6">
              <w:rPr>
                <w:rFonts w:cstheme="minorHAnsi"/>
                <w:sz w:val="16"/>
                <w:szCs w:val="16"/>
              </w:rPr>
              <w:lastRenderedPageBreak/>
              <w:t xml:space="preserve">operacyjny, zapamiętywanie ustawień i przypisywanie do min. 3 kategorii bezpieczeństwa </w:t>
            </w:r>
            <w:r w:rsidRPr="00212EB6">
              <w:rPr>
                <w:rFonts w:cstheme="minorHAnsi"/>
                <w:sz w:val="16"/>
                <w:szCs w:val="16"/>
              </w:rPr>
              <w:br/>
              <w:t>(z predefiniowanymi odpowiednio do kategorii ustawieniami zapory sieciowej, udostępniania plików itp.).</w:t>
            </w:r>
          </w:p>
          <w:p w14:paraId="1186B3FE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Możliwość blokowania lub dopuszczania dowolnych urządzeń peryferyjnych za pomocą polityk grupowych (np. przy użyciu numerów identyfikacyjnych sprzętu).</w:t>
            </w:r>
          </w:p>
          <w:p w14:paraId="1186B3FF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 xml:space="preserve">Wbudowany mechanizm wirtualizacji typu </w:t>
            </w:r>
            <w:proofErr w:type="spellStart"/>
            <w:r w:rsidRPr="00212EB6">
              <w:rPr>
                <w:rFonts w:cstheme="minorHAnsi"/>
                <w:sz w:val="16"/>
                <w:szCs w:val="16"/>
              </w:rPr>
              <w:t>hypervisor</w:t>
            </w:r>
            <w:proofErr w:type="spellEnd"/>
            <w:r w:rsidRPr="00212EB6">
              <w:rPr>
                <w:rFonts w:cstheme="minorHAnsi"/>
                <w:sz w:val="16"/>
                <w:szCs w:val="16"/>
              </w:rPr>
              <w:t xml:space="preserve">, umożliwiający, zgodnie </w:t>
            </w:r>
            <w:r w:rsidRPr="00212EB6">
              <w:rPr>
                <w:rFonts w:cstheme="minorHAnsi"/>
                <w:sz w:val="16"/>
                <w:szCs w:val="16"/>
              </w:rPr>
              <w:br/>
              <w:t>z uprawnieniami licencyjnymi, uruchomienie do 4 maszyn wirtualnych.</w:t>
            </w:r>
          </w:p>
          <w:p w14:paraId="1186B400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Mechanizm szyfrowania dysków wewnętrznych i zewnętrznych z możliwością szyfrowania ograniczonego do danych użytkownika.</w:t>
            </w:r>
          </w:p>
          <w:p w14:paraId="1186B401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 xml:space="preserve">Wbudowane w system narzędzie do szyfrowania partycji systemowych komputera, </w:t>
            </w:r>
            <w:r w:rsidRPr="00212EB6">
              <w:rPr>
                <w:rFonts w:cstheme="minorHAnsi"/>
                <w:sz w:val="16"/>
                <w:szCs w:val="16"/>
              </w:rPr>
              <w:br/>
              <w:t xml:space="preserve">z możliwością przechowywania certyfikatów w </w:t>
            </w:r>
            <w:proofErr w:type="spellStart"/>
            <w:r w:rsidRPr="00212EB6">
              <w:rPr>
                <w:rFonts w:cstheme="minorHAnsi"/>
                <w:sz w:val="16"/>
                <w:szCs w:val="16"/>
              </w:rPr>
              <w:t>mikrochipie</w:t>
            </w:r>
            <w:proofErr w:type="spellEnd"/>
            <w:r w:rsidRPr="00212EB6">
              <w:rPr>
                <w:rFonts w:cstheme="minorHAnsi"/>
                <w:sz w:val="16"/>
                <w:szCs w:val="16"/>
              </w:rPr>
              <w:t xml:space="preserve"> TPM (</w:t>
            </w:r>
            <w:proofErr w:type="spellStart"/>
            <w:r w:rsidRPr="00212EB6">
              <w:rPr>
                <w:rFonts w:cstheme="minorHAnsi"/>
                <w:sz w:val="16"/>
                <w:szCs w:val="16"/>
              </w:rPr>
              <w:t>Trusted</w:t>
            </w:r>
            <w:proofErr w:type="spellEnd"/>
            <w:r w:rsidRPr="00212EB6">
              <w:rPr>
                <w:rFonts w:cstheme="minorHAnsi"/>
                <w:sz w:val="16"/>
                <w:szCs w:val="16"/>
              </w:rPr>
              <w:t xml:space="preserve"> Platform Module) w wersji minimum 1.2 lub na kluczach pamięci przenośnej USB.</w:t>
            </w:r>
          </w:p>
          <w:p w14:paraId="1186B402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Wbudowane w system narzędzie do szyfrowania dysków przenośnych, z możliwością centralnego zarządzania poprzez polityki grupowe, pozwalające na wymuszenie szyfrowania dysków przenośnych.</w:t>
            </w:r>
          </w:p>
          <w:p w14:paraId="1186B403" w14:textId="77777777" w:rsidR="00E028CE" w:rsidRPr="00212EB6" w:rsidRDefault="00E028CE" w:rsidP="00042559">
            <w:pPr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Możliwość tworzenia i przechowywania kopii zapasowych kluczy odzyskiwania do szyfrowania partycji w usługach katalogowych.</w:t>
            </w:r>
          </w:p>
          <w:p w14:paraId="1186B404" w14:textId="77777777" w:rsidR="00E028CE" w:rsidRPr="00212EB6" w:rsidRDefault="00E028CE" w:rsidP="00042559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 xml:space="preserve">Możliwość instalowania dodatkowych języków interfejsu systemu operacyjnego oraz możliwość zmiany języka bez konieczności </w:t>
            </w:r>
            <w:proofErr w:type="spellStart"/>
            <w:r w:rsidRPr="00212EB6">
              <w:rPr>
                <w:rFonts w:cstheme="minorHAnsi"/>
                <w:sz w:val="16"/>
                <w:szCs w:val="16"/>
              </w:rPr>
              <w:t>reinstalacji</w:t>
            </w:r>
            <w:proofErr w:type="spellEnd"/>
            <w:r w:rsidRPr="00212EB6">
              <w:rPr>
                <w:rFonts w:cstheme="minorHAnsi"/>
                <w:sz w:val="16"/>
                <w:szCs w:val="16"/>
              </w:rPr>
              <w:t xml:space="preserve"> systemu.</w:t>
            </w:r>
          </w:p>
          <w:p w14:paraId="1186B405" w14:textId="77777777" w:rsidR="00E028CE" w:rsidRPr="00212EB6" w:rsidRDefault="00E028CE" w:rsidP="00042559">
            <w:pPr>
              <w:spacing w:after="0" w:line="240" w:lineRule="auto"/>
              <w:rPr>
                <w:rFonts w:eastAsia="Times New Roman" w:cstheme="minorHAnsi"/>
                <w:color w:val="222222"/>
                <w:sz w:val="16"/>
                <w:szCs w:val="16"/>
                <w:highlight w:val="yellow"/>
              </w:rPr>
            </w:pPr>
          </w:p>
          <w:p w14:paraId="1186B406" w14:textId="77777777" w:rsidR="00E028CE" w:rsidRPr="00212EB6" w:rsidRDefault="00E028CE" w:rsidP="00042559">
            <w:pPr>
              <w:shd w:val="clear" w:color="auto" w:fill="FFFFFF" w:themeFill="background1"/>
              <w:rPr>
                <w:rFonts w:cstheme="minorHAnsi"/>
                <w:bCs/>
                <w:sz w:val="16"/>
                <w:szCs w:val="16"/>
              </w:rPr>
            </w:pPr>
            <w:r w:rsidRPr="00212EB6">
              <w:rPr>
                <w:rFonts w:cstheme="minorHAnsi"/>
                <w:bCs/>
                <w:sz w:val="16"/>
                <w:szCs w:val="16"/>
              </w:rPr>
              <w:t xml:space="preserve">Pakiet biurowy musi zawierać: </w:t>
            </w:r>
          </w:p>
          <w:p w14:paraId="1186B407" w14:textId="77777777" w:rsidR="00E028CE" w:rsidRPr="00212EB6" w:rsidRDefault="00E028CE" w:rsidP="00042559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spacing w:before="100" w:beforeAutospacing="1"/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edytor tekstu</w:t>
            </w:r>
          </w:p>
          <w:p w14:paraId="1186B408" w14:textId="77777777" w:rsidR="00E028CE" w:rsidRPr="00212EB6" w:rsidRDefault="00E028CE" w:rsidP="00042559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spacing w:before="100" w:beforeAutospacing="1"/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arkusz kalkulacyjny</w:t>
            </w:r>
          </w:p>
          <w:p w14:paraId="1186B409" w14:textId="77777777" w:rsidR="00E028CE" w:rsidRPr="00212EB6" w:rsidRDefault="00E028CE" w:rsidP="00042559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spacing w:before="100" w:beforeAutospacing="1"/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 xml:space="preserve"> program do tworzenia prezentacji</w:t>
            </w:r>
          </w:p>
          <w:p w14:paraId="1186B40A" w14:textId="77777777" w:rsidR="00E028CE" w:rsidRPr="00212EB6" w:rsidRDefault="00E028CE" w:rsidP="00042559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spacing w:before="100" w:beforeAutospacing="1"/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 xml:space="preserve"> program do obsługi poczty elektronicznej oraz kalendarza  charakteryzujący się następującymi cechami:</w:t>
            </w:r>
          </w:p>
          <w:p w14:paraId="1186B40B" w14:textId="77777777" w:rsidR="00E028CE" w:rsidRPr="00212EB6" w:rsidRDefault="00E028CE" w:rsidP="00042559">
            <w:pPr>
              <w:shd w:val="clear" w:color="auto" w:fill="FFFFFF" w:themeFill="background1"/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Poza tym musi spełniać następujące wymagania poprzez wbudowane mechanizmy, bez użycia dodatkowych aplikacji:</w:t>
            </w:r>
          </w:p>
          <w:p w14:paraId="1186B40C" w14:textId="77777777" w:rsidR="00E028CE" w:rsidRPr="00212EB6" w:rsidRDefault="00E028CE" w:rsidP="00042559">
            <w:pPr>
              <w:pStyle w:val="Akapitzlist"/>
              <w:numPr>
                <w:ilvl w:val="0"/>
                <w:numId w:val="5"/>
              </w:numPr>
              <w:shd w:val="clear" w:color="auto" w:fill="FFFFFF" w:themeFill="background1"/>
              <w:spacing w:before="100" w:beforeAutospacing="1"/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Możliwość automatycznej instalacji komponentów (przy użyciu instalatora systemowego).</w:t>
            </w:r>
          </w:p>
          <w:p w14:paraId="1186B40D" w14:textId="77777777" w:rsidR="00E028CE" w:rsidRPr="00212EB6" w:rsidRDefault="00E028CE" w:rsidP="00042559">
            <w:pPr>
              <w:pStyle w:val="Akapitzlist"/>
              <w:numPr>
                <w:ilvl w:val="0"/>
                <w:numId w:val="5"/>
              </w:numPr>
              <w:shd w:val="clear" w:color="auto" w:fill="FFFFFF" w:themeFill="background1"/>
              <w:spacing w:before="100" w:beforeAutospacing="1"/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Możliwość zdalnej instalacji komponentów.</w:t>
            </w:r>
          </w:p>
          <w:p w14:paraId="1186B40E" w14:textId="77777777" w:rsidR="00E028CE" w:rsidRPr="00212EB6" w:rsidRDefault="00E028CE" w:rsidP="00042559">
            <w:pPr>
              <w:pStyle w:val="Akapitzlist"/>
              <w:numPr>
                <w:ilvl w:val="0"/>
                <w:numId w:val="5"/>
              </w:numPr>
              <w:shd w:val="clear" w:color="auto" w:fill="FFFFFF" w:themeFill="background1"/>
              <w:spacing w:before="100" w:beforeAutospacing="1"/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Możliwość instalacji wszystkich składników pakietu na komputerze (wykluczenie produktów działających w chmurze).</w:t>
            </w:r>
          </w:p>
          <w:p w14:paraId="1186B40F" w14:textId="77777777" w:rsidR="00E028CE" w:rsidRPr="00212EB6" w:rsidRDefault="00E028CE" w:rsidP="00042559">
            <w:pPr>
              <w:pStyle w:val="Akapitzlist"/>
              <w:numPr>
                <w:ilvl w:val="0"/>
                <w:numId w:val="5"/>
              </w:numPr>
              <w:shd w:val="clear" w:color="auto" w:fill="FFFFFF" w:themeFill="background1"/>
              <w:spacing w:before="100" w:beforeAutospacing="1"/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Całkowicie zlokalizowany w języku polskim system komunikatów i podręcznej pomocy technicznej w pakiecie</w:t>
            </w:r>
          </w:p>
          <w:p w14:paraId="1186B410" w14:textId="77777777" w:rsidR="00E028CE" w:rsidRPr="00212EB6" w:rsidRDefault="00E028CE" w:rsidP="00042559">
            <w:pPr>
              <w:pStyle w:val="Akapitzlist"/>
              <w:numPr>
                <w:ilvl w:val="0"/>
                <w:numId w:val="5"/>
              </w:numPr>
              <w:shd w:val="clear" w:color="auto" w:fill="FFFFFF" w:themeFill="background1"/>
              <w:spacing w:before="100" w:beforeAutospacing="1"/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Możliwość prowadzenia dyskusji i subskrypcji dokumentów w sieci z automatycznym powiadomieniem o zmianach w dokumentach.</w:t>
            </w:r>
          </w:p>
          <w:p w14:paraId="1186B411" w14:textId="77777777" w:rsidR="00E028CE" w:rsidRPr="00212EB6" w:rsidRDefault="00E028CE" w:rsidP="00042559">
            <w:pPr>
              <w:pStyle w:val="Akapitzlist"/>
              <w:numPr>
                <w:ilvl w:val="0"/>
                <w:numId w:val="5"/>
              </w:numPr>
              <w:shd w:val="clear" w:color="auto" w:fill="FFFFFF" w:themeFill="background1"/>
              <w:spacing w:before="100" w:beforeAutospacing="1"/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Możliwość automatycznego odzyskiwania dokumentów i arkuszy kalkulacyjnych w wypadku odcięcia dopływu prądu.</w:t>
            </w:r>
          </w:p>
          <w:p w14:paraId="1186B412" w14:textId="77777777" w:rsidR="00E028CE" w:rsidRPr="00212EB6" w:rsidRDefault="00E028CE" w:rsidP="00042559">
            <w:pPr>
              <w:pStyle w:val="Akapitzlist"/>
              <w:shd w:val="clear" w:color="auto" w:fill="FFFFFF" w:themeFill="background1"/>
              <w:spacing w:before="100" w:beforeAutospacing="1"/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2. Wszystkie komponenty oferowanego pakietu biurowego muszą być integralną częścią tego samego pakietu, współpracować ze sobą (osadzanie i wymiana danych), posiadać jednolity interfejs oraz ten sam jednolity sposób obsługi;</w:t>
            </w:r>
          </w:p>
          <w:p w14:paraId="1186B413" w14:textId="77777777" w:rsidR="00E028CE" w:rsidRPr="00212EB6" w:rsidRDefault="00E028CE" w:rsidP="00042559">
            <w:pPr>
              <w:pStyle w:val="Akapitzlist"/>
              <w:shd w:val="clear" w:color="auto" w:fill="FFFFFF" w:themeFill="background1"/>
              <w:spacing w:before="100" w:beforeAutospacing="1"/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3. Dostępna pełna polska wersja językowa interfejsu użytkownika, systemu komunikatów i podręcznej kontekstowej pomocy technicznej</w:t>
            </w:r>
          </w:p>
          <w:p w14:paraId="1186B414" w14:textId="77777777" w:rsidR="00E028CE" w:rsidRPr="00212EB6" w:rsidRDefault="00E028CE" w:rsidP="00042559">
            <w:pPr>
              <w:pStyle w:val="Akapitzlist"/>
              <w:shd w:val="clear" w:color="auto" w:fill="FFFFFF" w:themeFill="background1"/>
              <w:spacing w:before="100" w:beforeAutospacing="1"/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 xml:space="preserve">4. Prawidłowe odczytywanie i zapisywanie danych w dokumentach w formatach: </w:t>
            </w:r>
            <w:proofErr w:type="spellStart"/>
            <w:r w:rsidRPr="00212EB6">
              <w:rPr>
                <w:rFonts w:cstheme="minorHAnsi"/>
                <w:sz w:val="16"/>
                <w:szCs w:val="16"/>
              </w:rPr>
              <w:t>doc</w:t>
            </w:r>
            <w:proofErr w:type="spellEnd"/>
            <w:r w:rsidRPr="00212EB6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212EB6">
              <w:rPr>
                <w:rFonts w:cstheme="minorHAnsi"/>
                <w:sz w:val="16"/>
                <w:szCs w:val="16"/>
              </w:rPr>
              <w:t>docx</w:t>
            </w:r>
            <w:proofErr w:type="spellEnd"/>
            <w:r w:rsidRPr="00212EB6">
              <w:rPr>
                <w:rFonts w:cstheme="minorHAnsi"/>
                <w:sz w:val="16"/>
                <w:szCs w:val="16"/>
              </w:rPr>
              <w:t xml:space="preserve">, xls, </w:t>
            </w:r>
            <w:proofErr w:type="spellStart"/>
            <w:r w:rsidRPr="00212EB6">
              <w:rPr>
                <w:rFonts w:cstheme="minorHAnsi"/>
                <w:sz w:val="16"/>
                <w:szCs w:val="16"/>
              </w:rPr>
              <w:t>xlsx</w:t>
            </w:r>
            <w:proofErr w:type="spellEnd"/>
            <w:r w:rsidRPr="00212EB6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212EB6">
              <w:rPr>
                <w:rFonts w:cstheme="minorHAnsi"/>
                <w:sz w:val="16"/>
                <w:szCs w:val="16"/>
              </w:rPr>
              <w:t>ppt</w:t>
            </w:r>
            <w:proofErr w:type="spellEnd"/>
            <w:r w:rsidRPr="00212EB6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212EB6">
              <w:rPr>
                <w:rFonts w:cstheme="minorHAnsi"/>
                <w:sz w:val="16"/>
                <w:szCs w:val="16"/>
              </w:rPr>
              <w:t>pptx</w:t>
            </w:r>
            <w:proofErr w:type="spellEnd"/>
            <w:r w:rsidRPr="00212EB6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212EB6">
              <w:rPr>
                <w:rFonts w:cstheme="minorHAnsi"/>
                <w:sz w:val="16"/>
                <w:szCs w:val="16"/>
              </w:rPr>
              <w:t>pps</w:t>
            </w:r>
            <w:proofErr w:type="spellEnd"/>
            <w:r w:rsidRPr="00212EB6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212EB6">
              <w:rPr>
                <w:rFonts w:cstheme="minorHAnsi"/>
                <w:sz w:val="16"/>
                <w:szCs w:val="16"/>
              </w:rPr>
              <w:t>ppsx</w:t>
            </w:r>
            <w:proofErr w:type="spellEnd"/>
            <w:r w:rsidRPr="00212EB6">
              <w:rPr>
                <w:rFonts w:cstheme="minorHAnsi"/>
                <w:sz w:val="16"/>
                <w:szCs w:val="16"/>
              </w:rPr>
              <w:t xml:space="preserve">, w tym obsługa formatowania bez utraty parametrów i cech użytkowych (zachowane wszelkie formatowanie, umiejscowienie tekstów, liczb, obrazków, wykresów, odstępy między tymi obiektami i kolorów) Dokumenty muszą być tworzone zgodnie z zdefiniowanym układem informacji w postaci XML zgodnie z Tabelą B1 </w:t>
            </w:r>
            <w:r w:rsidRPr="00212EB6">
              <w:rPr>
                <w:rFonts w:cstheme="minorHAnsi"/>
                <w:sz w:val="16"/>
                <w:szCs w:val="16"/>
              </w:rPr>
              <w:lastRenderedPageBreak/>
              <w:t>załącznika 2 Rozporządzenia w sprawie minimalnych wymagań dla systemów teleinformatycznych (Dz.U.2017 poz.2247), umożliwia wykorzystanie schematów XML.</w:t>
            </w:r>
          </w:p>
          <w:p w14:paraId="1186B415" w14:textId="77777777" w:rsidR="00E028CE" w:rsidRPr="00212EB6" w:rsidRDefault="00E028CE" w:rsidP="00042559">
            <w:pPr>
              <w:pStyle w:val="Akapitzlist"/>
              <w:shd w:val="clear" w:color="auto" w:fill="FFFFFF" w:themeFill="background1"/>
              <w:spacing w:before="100" w:beforeAutospacing="1"/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 xml:space="preserve">5. Wykonywanie i edycja makr oraz kodu zapisanego w języku Visual Basic w plikach xls, </w:t>
            </w:r>
            <w:proofErr w:type="spellStart"/>
            <w:r w:rsidRPr="00212EB6">
              <w:rPr>
                <w:rFonts w:cstheme="minorHAnsi"/>
                <w:sz w:val="16"/>
                <w:szCs w:val="16"/>
              </w:rPr>
              <w:t>xlsx</w:t>
            </w:r>
            <w:proofErr w:type="spellEnd"/>
            <w:r w:rsidRPr="00212EB6">
              <w:rPr>
                <w:rFonts w:cstheme="minorHAnsi"/>
                <w:sz w:val="16"/>
                <w:szCs w:val="16"/>
              </w:rPr>
              <w:t xml:space="preserve"> oraz formuł bez utraty danych oraz bez konieczności przerabiania dokumentów;</w:t>
            </w:r>
          </w:p>
          <w:p w14:paraId="1186B416" w14:textId="77777777" w:rsidR="00E028CE" w:rsidRPr="00212EB6" w:rsidRDefault="00E028CE" w:rsidP="00042559">
            <w:pPr>
              <w:pStyle w:val="Akapitzlist"/>
              <w:shd w:val="clear" w:color="auto" w:fill="FFFFFF" w:themeFill="background1"/>
              <w:spacing w:before="100" w:beforeAutospacing="1"/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6. Możliwość zapisywania wytworzonych dokumentów bezpośrednio w formacie PDF</w:t>
            </w:r>
          </w:p>
          <w:p w14:paraId="1186B417" w14:textId="77777777" w:rsidR="00E028CE" w:rsidRPr="00212EB6" w:rsidRDefault="00E028CE" w:rsidP="00042559">
            <w:pPr>
              <w:pStyle w:val="Akapitzlist"/>
              <w:shd w:val="clear" w:color="auto" w:fill="FFFFFF" w:themeFill="background1"/>
              <w:spacing w:before="100" w:beforeAutospacing="1"/>
              <w:rPr>
                <w:rFonts w:cstheme="minorHAnsi"/>
                <w:sz w:val="16"/>
                <w:szCs w:val="16"/>
                <w:u w:val="single"/>
              </w:rPr>
            </w:pPr>
            <w:r w:rsidRPr="00212EB6">
              <w:rPr>
                <w:rFonts w:cstheme="minorHAnsi"/>
                <w:sz w:val="16"/>
                <w:szCs w:val="16"/>
              </w:rPr>
              <w:t>7. Możliwość nadawania uprawnień do modyfikacji i formatowania dokumentów lub ich elementów</w:t>
            </w:r>
          </w:p>
          <w:p w14:paraId="1186B418" w14:textId="77777777" w:rsidR="00E028CE" w:rsidRPr="00212EB6" w:rsidRDefault="00E028CE" w:rsidP="00042559">
            <w:pPr>
              <w:pStyle w:val="Akapitzlist"/>
              <w:shd w:val="clear" w:color="auto" w:fill="FFFFFF" w:themeFill="background1"/>
              <w:spacing w:before="100" w:beforeAutospacing="1"/>
              <w:rPr>
                <w:rFonts w:cstheme="minorHAnsi"/>
                <w:sz w:val="16"/>
                <w:szCs w:val="16"/>
              </w:rPr>
            </w:pPr>
            <w:r w:rsidRPr="00212EB6">
              <w:rPr>
                <w:rFonts w:cstheme="minorHAnsi"/>
                <w:sz w:val="16"/>
                <w:szCs w:val="16"/>
              </w:rPr>
              <w:t>8. Posiadać pełną kompatybilność z systemami operacyjnymi:</w:t>
            </w:r>
            <w:r w:rsidRPr="00212EB6">
              <w:rPr>
                <w:rFonts w:cstheme="minorHAnsi"/>
                <w:sz w:val="16"/>
                <w:szCs w:val="16"/>
              </w:rPr>
              <w:br/>
              <w:t xml:space="preserve">• MS Windows 10 </w:t>
            </w:r>
            <w:r w:rsidRPr="00212EB6">
              <w:rPr>
                <w:rFonts w:cstheme="minorHAnsi"/>
                <w:sz w:val="16"/>
                <w:szCs w:val="16"/>
              </w:rPr>
              <w:br/>
              <w:t xml:space="preserve">• MS Windows 11 </w:t>
            </w:r>
          </w:p>
          <w:p w14:paraId="1186B419" w14:textId="77777777" w:rsidR="00E028CE" w:rsidRPr="00212EB6" w:rsidRDefault="00E028CE" w:rsidP="00042559">
            <w:pPr>
              <w:spacing w:after="0" w:line="240" w:lineRule="auto"/>
              <w:rPr>
                <w:rFonts w:eastAsia="Times New Roman" w:cstheme="minorHAnsi"/>
                <w:color w:val="222222"/>
                <w:sz w:val="16"/>
                <w:szCs w:val="16"/>
                <w:highlight w:val="yellow"/>
              </w:rPr>
            </w:pPr>
            <w:r w:rsidRPr="00212EB6">
              <w:rPr>
                <w:rFonts w:cstheme="minorHAnsi"/>
                <w:sz w:val="16"/>
                <w:szCs w:val="16"/>
              </w:rPr>
              <w:t>9. Licencja bezterminowa</w:t>
            </w:r>
            <w:r w:rsidRPr="00212EB6">
              <w:rPr>
                <w:rFonts w:cstheme="minorHAnsi"/>
                <w:sz w:val="16"/>
                <w:szCs w:val="16"/>
              </w:rPr>
              <w:br/>
              <w:t>10. Każda licencja zawiera indywidualny klucz licencji.</w:t>
            </w:r>
            <w:r w:rsidRPr="00212EB6">
              <w:rPr>
                <w:rFonts w:cstheme="minorHAnsi"/>
                <w:sz w:val="16"/>
                <w:szCs w:val="16"/>
              </w:rPr>
              <w:br/>
              <w:t>11. Oprogramowanie musi być nowe, nieużywane, nie przypisane wcześniej do innego konta / użytkownika</w:t>
            </w:r>
            <w:r w:rsidRPr="00212EB6">
              <w:rPr>
                <w:rFonts w:cstheme="minorHAnsi"/>
                <w:sz w:val="16"/>
                <w:szCs w:val="16"/>
              </w:rPr>
              <w:br/>
              <w:t>12. W przypadku zaoferowania przez Wykonawcę rozwiązania równoważnego, Wykonawca jest zobowiązany do pokrycia wszelkich możliwych kosztów, wymaganych w czasie wdrożenia oferowanego rozwiązania, serwisu gwarancyjnego oraz kosztów certyfikowanych szkoleń dla użytkowników oferowanego rozwiązania</w:t>
            </w:r>
          </w:p>
          <w:p w14:paraId="1186B41A" w14:textId="77777777" w:rsidR="00E028CE" w:rsidRPr="00212EB6" w:rsidRDefault="00E028CE" w:rsidP="00042559">
            <w:pPr>
              <w:spacing w:after="0" w:line="240" w:lineRule="auto"/>
              <w:rPr>
                <w:rFonts w:eastAsia="Times New Roman" w:cstheme="minorHAnsi"/>
                <w:color w:val="222222"/>
                <w:sz w:val="16"/>
                <w:szCs w:val="16"/>
                <w:highlight w:val="yellow"/>
              </w:rPr>
            </w:pPr>
          </w:p>
          <w:p w14:paraId="1186B41B" w14:textId="77777777" w:rsidR="00E028CE" w:rsidRPr="00212EB6" w:rsidRDefault="00E028CE" w:rsidP="00042559">
            <w:pPr>
              <w:spacing w:after="0" w:line="240" w:lineRule="auto"/>
              <w:rPr>
                <w:rFonts w:eastAsia="Times New Roman" w:cstheme="minorHAnsi"/>
                <w:color w:val="222222"/>
                <w:sz w:val="16"/>
                <w:szCs w:val="16"/>
                <w:highlight w:val="yellow"/>
              </w:rPr>
            </w:pPr>
          </w:p>
          <w:p w14:paraId="1186B41C" w14:textId="77777777" w:rsidR="00E028CE" w:rsidRPr="00212EB6" w:rsidRDefault="00E028CE" w:rsidP="00042559">
            <w:pPr>
              <w:spacing w:after="0" w:line="240" w:lineRule="auto"/>
              <w:rPr>
                <w:rFonts w:eastAsia="Times New Roman" w:cstheme="minorHAnsi"/>
                <w:color w:val="222222"/>
                <w:sz w:val="16"/>
                <w:szCs w:val="16"/>
                <w:highlight w:val="yellow"/>
              </w:rPr>
            </w:pPr>
          </w:p>
          <w:p w14:paraId="1186B41D" w14:textId="77777777" w:rsidR="00E028CE" w:rsidRPr="00212EB6" w:rsidRDefault="00E028CE" w:rsidP="00042559">
            <w:pPr>
              <w:spacing w:after="0" w:line="240" w:lineRule="auto"/>
              <w:rPr>
                <w:rFonts w:eastAsia="Times New Roman" w:cstheme="minorHAnsi"/>
                <w:color w:val="222222"/>
                <w:sz w:val="16"/>
                <w:szCs w:val="16"/>
                <w:highlight w:val="yellow"/>
              </w:rPr>
            </w:pPr>
          </w:p>
          <w:p w14:paraId="1186B41E" w14:textId="77777777" w:rsidR="00E028CE" w:rsidRPr="00212EB6" w:rsidRDefault="00E028CE" w:rsidP="00042559">
            <w:pPr>
              <w:spacing w:after="0" w:line="240" w:lineRule="auto"/>
              <w:rPr>
                <w:rFonts w:eastAsia="Times New Roman" w:cstheme="minorHAnsi"/>
                <w:color w:val="222222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41F" w14:textId="77777777" w:rsidR="00E028CE" w:rsidRPr="00212EB6" w:rsidRDefault="00E028CE" w:rsidP="00042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highlight w:val="yellow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lastRenderedPageBreak/>
              <w:t>3</w:t>
            </w:r>
          </w:p>
        </w:tc>
      </w:tr>
      <w:tr w:rsidR="00E028CE" w:rsidRPr="00212EB6" w14:paraId="1186B425" w14:textId="77777777" w:rsidTr="00E028CE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421" w14:textId="77777777" w:rsidR="00E028CE" w:rsidRPr="00212EB6" w:rsidRDefault="00E028CE" w:rsidP="00042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lastRenderedPageBreak/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422" w14:textId="77777777" w:rsidR="00E028CE" w:rsidRPr="00212EB6" w:rsidRDefault="00E028CE" w:rsidP="000425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Zegar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423" w14:textId="77777777" w:rsidR="00E028CE" w:rsidRPr="00212EB6" w:rsidRDefault="00E028CE" w:rsidP="000425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Zegar ścienny z dużymi cyframi i wskazówką sekundową. Kształt okrągły o średnicy minimum 35 cm. Na baterie 1xAA. Materiał plastik.</w:t>
            </w:r>
            <w:r w:rsidRPr="00212EB6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Kolor biały lub czarny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424" w14:textId="77777777" w:rsidR="00E028CE" w:rsidRPr="00212EB6" w:rsidRDefault="00E028CE" w:rsidP="00042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E028CE" w:rsidRPr="00212EB6" w14:paraId="1186B42A" w14:textId="77777777" w:rsidTr="00E028CE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426" w14:textId="77777777" w:rsidR="00E028CE" w:rsidRPr="00212EB6" w:rsidRDefault="00E028CE" w:rsidP="00042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427" w14:textId="77777777" w:rsidR="00E028CE" w:rsidRPr="00212EB6" w:rsidRDefault="00E028CE" w:rsidP="000425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Niszczarka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428" w14:textId="77777777" w:rsidR="00E028CE" w:rsidRPr="00212EB6" w:rsidRDefault="00E028CE" w:rsidP="00042559">
            <w:pPr>
              <w:spacing w:after="0" w:line="240" w:lineRule="auto"/>
              <w:rPr>
                <w:rFonts w:eastAsia="Times New Roman" w:cstheme="minorHAnsi"/>
                <w:color w:val="222222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222222"/>
                <w:sz w:val="16"/>
                <w:szCs w:val="16"/>
              </w:rPr>
              <w:t>Niszczarka biurowa do dokumentów, kart plastikowych i płyt, pojemność kosza min.  26 l, ilość niszczonych kartek jednocześnie : 20,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429" w14:textId="77777777" w:rsidR="00E028CE" w:rsidRPr="00212EB6" w:rsidRDefault="00E028CE" w:rsidP="00042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E028CE" w:rsidRPr="00212EB6" w14:paraId="1186B431" w14:textId="77777777" w:rsidTr="00E028CE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42B" w14:textId="77777777" w:rsidR="00E028CE" w:rsidRPr="00212EB6" w:rsidRDefault="00E028CE" w:rsidP="00042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42C" w14:textId="77777777" w:rsidR="00E028CE" w:rsidRPr="00212EB6" w:rsidRDefault="00E028CE" w:rsidP="000425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Projektor wraz z uchwytem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42D" w14:textId="77777777" w:rsidR="00E028CE" w:rsidRPr="00212EB6" w:rsidRDefault="00E028CE" w:rsidP="000425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Projektor multimedialny przeznaczony do użytku wewnętrznego, umożliwiający wyświetlanie obrazu i materiałów edukacyjnych. Urządzenie o rozdzielczości min. Full HD, jasności min. 3000 ANSI lumenów, kontraście min. 10 000:1. Projektor wyposażony w złącza min. HDMI i USB, wbudowany głośnik oraz funkcję korekcji geometrii obrazu (</w:t>
            </w:r>
            <w:proofErr w:type="spellStart"/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keystone</w:t>
            </w:r>
            <w:proofErr w:type="spellEnd"/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). </w:t>
            </w:r>
          </w:p>
          <w:p w14:paraId="1186B42E" w14:textId="77777777" w:rsidR="00E028CE" w:rsidRPr="00212EB6" w:rsidRDefault="00E028CE" w:rsidP="000425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Uchwyt sufitowy kompatybilny z oferowanym projektorem-1 szt.  wraz z kompletem  wkrętów.</w:t>
            </w:r>
          </w:p>
          <w:p w14:paraId="1186B42F" w14:textId="77777777" w:rsidR="00E028CE" w:rsidRPr="00212EB6" w:rsidRDefault="00E028CE" w:rsidP="00042559">
            <w:pPr>
              <w:spacing w:after="0" w:line="240" w:lineRule="auto"/>
              <w:rPr>
                <w:rFonts w:eastAsia="Times New Roman" w:cstheme="minorHAnsi"/>
                <w:color w:val="FF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Projektor  powinien być przystosowany do montażu sufitowego  i  użytkowania stacjonarnego.</w:t>
            </w:r>
            <w:r w:rsidRPr="00212EB6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Gwarancja min. 24 miesiące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430" w14:textId="77777777" w:rsidR="00E028CE" w:rsidRPr="00212EB6" w:rsidRDefault="00E028CE" w:rsidP="00042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3</w:t>
            </w:r>
          </w:p>
        </w:tc>
      </w:tr>
      <w:tr w:rsidR="00E028CE" w:rsidRPr="00212EB6" w14:paraId="1186B436" w14:textId="77777777" w:rsidTr="00E028CE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432" w14:textId="77777777" w:rsidR="00E028CE" w:rsidRPr="00212EB6" w:rsidRDefault="00E028CE" w:rsidP="00042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433" w14:textId="77777777" w:rsidR="00E028CE" w:rsidRPr="00212EB6" w:rsidRDefault="00E028CE" w:rsidP="000425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Uchwyt ścienny do mocowania wyświetlaczy interaktywnych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434" w14:textId="77777777" w:rsidR="00E028CE" w:rsidRPr="00212EB6" w:rsidRDefault="00E028CE" w:rsidP="000425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Uchwyt ścienny do monitorów interaktywnych; maksymalny udźwig120 kg (monitor 86 cali); maksymalne nachylenie 15 stopni w czarnym kolorze.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435" w14:textId="77777777" w:rsidR="00E028CE" w:rsidRPr="00212EB6" w:rsidRDefault="00E028CE" w:rsidP="00042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3</w:t>
            </w:r>
          </w:p>
        </w:tc>
      </w:tr>
      <w:tr w:rsidR="00E028CE" w:rsidRPr="00212EB6" w14:paraId="1186B43B" w14:textId="77777777" w:rsidTr="00E028CE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437" w14:textId="77777777" w:rsidR="00E028CE" w:rsidRPr="00212EB6" w:rsidRDefault="00E028CE" w:rsidP="00042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438" w14:textId="77777777" w:rsidR="00E028CE" w:rsidRPr="00212EB6" w:rsidRDefault="00E028CE" w:rsidP="000425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Ekran</w:t>
            </w: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br/>
              <w:t>projekcyjny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439" w14:textId="77777777" w:rsidR="00E028CE" w:rsidRPr="00212EB6" w:rsidRDefault="00E028CE" w:rsidP="000425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Wymiary: min. 175 x 175 cm. Ekran zwijany na stojaku w metalowej obudowie w kolorze</w:t>
            </w: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br/>
              <w:t xml:space="preserve">czarnym.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43A" w14:textId="77777777" w:rsidR="00E028CE" w:rsidRPr="00212EB6" w:rsidRDefault="00E028CE" w:rsidP="00042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12EB6">
              <w:rPr>
                <w:rFonts w:eastAsia="Times New Roman" w:cstheme="minorHAnsi"/>
                <w:color w:val="000000"/>
                <w:sz w:val="16"/>
                <w:szCs w:val="16"/>
              </w:rPr>
              <w:t>3</w:t>
            </w:r>
          </w:p>
        </w:tc>
      </w:tr>
    </w:tbl>
    <w:p w14:paraId="1186B43C" w14:textId="77777777" w:rsidR="00B27D1C" w:rsidRPr="00163F08" w:rsidRDefault="00B27D1C">
      <w:pPr>
        <w:rPr>
          <w:rFonts w:ascii="Times New Roman" w:hAnsi="Times New Roman" w:cs="Times New Roman"/>
          <w:sz w:val="24"/>
          <w:szCs w:val="24"/>
        </w:rPr>
      </w:pPr>
    </w:p>
    <w:sectPr w:rsidR="00B27D1C" w:rsidRPr="00163F08" w:rsidSect="006F235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E3EAA"/>
    <w:multiLevelType w:val="multilevel"/>
    <w:tmpl w:val="8F08C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484BD7"/>
    <w:multiLevelType w:val="multilevel"/>
    <w:tmpl w:val="880EE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994731"/>
    <w:multiLevelType w:val="hybridMultilevel"/>
    <w:tmpl w:val="C706BBD4"/>
    <w:lvl w:ilvl="0" w:tplc="18BA1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20509"/>
    <w:multiLevelType w:val="multilevel"/>
    <w:tmpl w:val="BBAE7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EB14C3"/>
    <w:multiLevelType w:val="multilevel"/>
    <w:tmpl w:val="7450B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B930D2"/>
    <w:multiLevelType w:val="multilevel"/>
    <w:tmpl w:val="642C5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EB34B1"/>
    <w:multiLevelType w:val="multilevel"/>
    <w:tmpl w:val="2BE08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FC5D16"/>
    <w:multiLevelType w:val="multilevel"/>
    <w:tmpl w:val="DC7E4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2A3F99"/>
    <w:multiLevelType w:val="multilevel"/>
    <w:tmpl w:val="2B7C8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D77ED2"/>
    <w:multiLevelType w:val="hybridMultilevel"/>
    <w:tmpl w:val="E76A5808"/>
    <w:lvl w:ilvl="0" w:tplc="18BA1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A4734"/>
    <w:multiLevelType w:val="multilevel"/>
    <w:tmpl w:val="CDE68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A31DEE"/>
    <w:multiLevelType w:val="multilevel"/>
    <w:tmpl w:val="C5A83B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8C50327"/>
    <w:multiLevelType w:val="multilevel"/>
    <w:tmpl w:val="21D42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D307B4"/>
    <w:multiLevelType w:val="multilevel"/>
    <w:tmpl w:val="823A7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A5673A"/>
    <w:multiLevelType w:val="multilevel"/>
    <w:tmpl w:val="B9FA5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ADD49D1"/>
    <w:multiLevelType w:val="multilevel"/>
    <w:tmpl w:val="14705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EA26ABD"/>
    <w:multiLevelType w:val="multilevel"/>
    <w:tmpl w:val="31ACE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7327866">
    <w:abstractNumId w:val="4"/>
  </w:num>
  <w:num w:numId="2" w16cid:durableId="790709137">
    <w:abstractNumId w:val="11"/>
  </w:num>
  <w:num w:numId="3" w16cid:durableId="972171822">
    <w:abstractNumId w:val="11"/>
    <w:lvlOverride w:ilvl="0">
      <w:startOverride w:val="1"/>
    </w:lvlOverride>
  </w:num>
  <w:num w:numId="4" w16cid:durableId="645017336">
    <w:abstractNumId w:val="9"/>
  </w:num>
  <w:num w:numId="5" w16cid:durableId="2101633239">
    <w:abstractNumId w:val="2"/>
  </w:num>
  <w:num w:numId="6" w16cid:durableId="62720131">
    <w:abstractNumId w:val="14"/>
  </w:num>
  <w:num w:numId="7" w16cid:durableId="836572803">
    <w:abstractNumId w:val="5"/>
  </w:num>
  <w:num w:numId="8" w16cid:durableId="1993289841">
    <w:abstractNumId w:val="1"/>
  </w:num>
  <w:num w:numId="9" w16cid:durableId="996227674">
    <w:abstractNumId w:val="16"/>
  </w:num>
  <w:num w:numId="10" w16cid:durableId="995963096">
    <w:abstractNumId w:val="10"/>
  </w:num>
  <w:num w:numId="11" w16cid:durableId="1730885678">
    <w:abstractNumId w:val="3"/>
  </w:num>
  <w:num w:numId="12" w16cid:durableId="1946962423">
    <w:abstractNumId w:val="12"/>
  </w:num>
  <w:num w:numId="13" w16cid:durableId="1888297529">
    <w:abstractNumId w:val="13"/>
  </w:num>
  <w:num w:numId="14" w16cid:durableId="788280702">
    <w:abstractNumId w:val="7"/>
  </w:num>
  <w:num w:numId="15" w16cid:durableId="1141574313">
    <w:abstractNumId w:val="6"/>
  </w:num>
  <w:num w:numId="16" w16cid:durableId="1648391771">
    <w:abstractNumId w:val="8"/>
  </w:num>
  <w:num w:numId="17" w16cid:durableId="1789659631">
    <w:abstractNumId w:val="0"/>
  </w:num>
  <w:num w:numId="18" w16cid:durableId="7098432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636B"/>
    <w:rsid w:val="00042559"/>
    <w:rsid w:val="000E618D"/>
    <w:rsid w:val="00117571"/>
    <w:rsid w:val="00153DA3"/>
    <w:rsid w:val="00163F08"/>
    <w:rsid w:val="00212EB6"/>
    <w:rsid w:val="00261940"/>
    <w:rsid w:val="002A7455"/>
    <w:rsid w:val="003B492A"/>
    <w:rsid w:val="00416B1E"/>
    <w:rsid w:val="004B199E"/>
    <w:rsid w:val="004C4AFC"/>
    <w:rsid w:val="0057216F"/>
    <w:rsid w:val="0058038E"/>
    <w:rsid w:val="00645ED9"/>
    <w:rsid w:val="006D1DF0"/>
    <w:rsid w:val="006F2351"/>
    <w:rsid w:val="00773557"/>
    <w:rsid w:val="007B07A1"/>
    <w:rsid w:val="00845EE2"/>
    <w:rsid w:val="00874891"/>
    <w:rsid w:val="008A4C20"/>
    <w:rsid w:val="008C494D"/>
    <w:rsid w:val="008E3888"/>
    <w:rsid w:val="00927F0B"/>
    <w:rsid w:val="00995A38"/>
    <w:rsid w:val="009C1579"/>
    <w:rsid w:val="009D636B"/>
    <w:rsid w:val="009D7B36"/>
    <w:rsid w:val="009E08C1"/>
    <w:rsid w:val="00A0311D"/>
    <w:rsid w:val="00A77CD8"/>
    <w:rsid w:val="00B026CE"/>
    <w:rsid w:val="00B2729B"/>
    <w:rsid w:val="00B27D1C"/>
    <w:rsid w:val="00B35544"/>
    <w:rsid w:val="00C2151E"/>
    <w:rsid w:val="00C83977"/>
    <w:rsid w:val="00CF54F3"/>
    <w:rsid w:val="00D31DAD"/>
    <w:rsid w:val="00DE4147"/>
    <w:rsid w:val="00E028CE"/>
    <w:rsid w:val="00E43DD8"/>
    <w:rsid w:val="00EE602C"/>
    <w:rsid w:val="00F42182"/>
    <w:rsid w:val="00F67358"/>
    <w:rsid w:val="00FF5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6B342"/>
  <w15:docId w15:val="{D033C100-BAE6-42E9-B867-C673B2C3F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DF0"/>
  </w:style>
  <w:style w:type="paragraph" w:styleId="Nagwek3">
    <w:name w:val="heading 3"/>
    <w:basedOn w:val="Normalny"/>
    <w:link w:val="Nagwek3Znak"/>
    <w:uiPriority w:val="9"/>
    <w:qFormat/>
    <w:rsid w:val="00416B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53D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F4218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42559"/>
    <w:pPr>
      <w:ind w:left="720"/>
      <w:contextualSpacing/>
    </w:pPr>
    <w:rPr>
      <w:rFonts w:eastAsiaTheme="minorHAnsi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416B1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416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6B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09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0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9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8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pubenchmark.net/cpu_list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2508</Words>
  <Characters>15051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Muszyńska</dc:creator>
  <cp:lastModifiedBy>MK Radca OG</cp:lastModifiedBy>
  <cp:revision>5</cp:revision>
  <dcterms:created xsi:type="dcterms:W3CDTF">2026-01-15T13:24:00Z</dcterms:created>
  <dcterms:modified xsi:type="dcterms:W3CDTF">2026-01-20T13:02:00Z</dcterms:modified>
</cp:coreProperties>
</file>